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A1CF" w14:textId="17030228" w:rsidR="000B1A8A" w:rsidRDefault="000E597D" w:rsidP="000B1A8A">
      <w:pPr>
        <w:jc w:val="both"/>
        <w:rPr>
          <w:rFonts w:ascii="Times New Roman" w:eastAsia="Times New Roman" w:hAnsi="Times New Roman" w:cs="Times New Roman"/>
          <w:b/>
          <w:color w:val="222222"/>
          <w:highlight w:val="yellow"/>
          <w:lang w:val="en-US"/>
        </w:rPr>
      </w:pPr>
      <w:r>
        <w:rPr>
          <w:rFonts w:ascii="Times New Roman" w:eastAsia="Times New Roman" w:hAnsi="Times New Roman" w:cs="Times New Roman"/>
          <w:b/>
          <w:color w:val="222222"/>
          <w:highlight w:val="yellow"/>
          <w:lang w:val="en-US"/>
        </w:rPr>
        <w:t xml:space="preserve"> </w:t>
      </w:r>
    </w:p>
    <w:p w14:paraId="7F763812" w14:textId="77777777" w:rsidR="000B1A8A" w:rsidRDefault="000B1A8A" w:rsidP="000B1A8A">
      <w:pPr>
        <w:jc w:val="both"/>
        <w:rPr>
          <w:rFonts w:ascii="Times New Roman" w:eastAsia="Times New Roman" w:hAnsi="Times New Roman" w:cs="Times New Roman"/>
          <w:b/>
          <w:color w:val="222222"/>
          <w:highlight w:val="yellow"/>
          <w:lang w:val="en-US"/>
        </w:rPr>
      </w:pPr>
    </w:p>
    <w:p w14:paraId="77EE420A" w14:textId="00BF13F6" w:rsidR="00A93FC4" w:rsidRPr="00E94C1F" w:rsidRDefault="00A93FC4" w:rsidP="00A93FC4">
      <w:pPr>
        <w:rPr>
          <w:rFonts w:ascii="Times New Roman" w:hAnsi="Times New Roman" w:cs="Times New Roman"/>
          <w:b/>
          <w:sz w:val="24"/>
          <w:szCs w:val="24"/>
        </w:rPr>
      </w:pPr>
      <w:r w:rsidRPr="00E94C1F">
        <w:rPr>
          <w:rFonts w:ascii="Times New Roman" w:eastAsia="Times New Roman" w:hAnsi="Times New Roman" w:cs="Times New Roman"/>
          <w:b/>
          <w:color w:val="222222"/>
          <w:sz w:val="24"/>
          <w:szCs w:val="24"/>
          <w:lang w:val="en-US"/>
        </w:rPr>
        <w:t>TOBB Economics and Technology University&amp;</w:t>
      </w:r>
      <w:r w:rsidRPr="00E94C1F">
        <w:rPr>
          <w:rFonts w:ascii="Times New Roman" w:hAnsi="Times New Roman" w:cs="Times New Roman"/>
          <w:b/>
          <w:sz w:val="24"/>
          <w:szCs w:val="24"/>
        </w:rPr>
        <w:t xml:space="preserve"> </w:t>
      </w:r>
      <w:proofErr w:type="spellStart"/>
      <w:r w:rsidRPr="00E94C1F">
        <w:rPr>
          <w:rFonts w:ascii="Times New Roman" w:hAnsi="Times New Roman" w:cs="Times New Roman"/>
          <w:b/>
          <w:sz w:val="24"/>
          <w:szCs w:val="24"/>
        </w:rPr>
        <w:t>Eötvös</w:t>
      </w:r>
      <w:proofErr w:type="spellEnd"/>
      <w:r w:rsidRPr="00E94C1F">
        <w:rPr>
          <w:rFonts w:ascii="Times New Roman" w:hAnsi="Times New Roman" w:cs="Times New Roman"/>
          <w:b/>
          <w:sz w:val="24"/>
          <w:szCs w:val="24"/>
        </w:rPr>
        <w:t xml:space="preserve"> </w:t>
      </w:r>
      <w:proofErr w:type="spellStart"/>
      <w:r w:rsidRPr="00E94C1F">
        <w:rPr>
          <w:rFonts w:ascii="Times New Roman" w:hAnsi="Times New Roman" w:cs="Times New Roman"/>
          <w:b/>
          <w:sz w:val="24"/>
          <w:szCs w:val="24"/>
        </w:rPr>
        <w:t>Loránd</w:t>
      </w:r>
      <w:proofErr w:type="spellEnd"/>
      <w:r w:rsidRPr="00E94C1F">
        <w:rPr>
          <w:rFonts w:ascii="Times New Roman" w:hAnsi="Times New Roman" w:cs="Times New Roman"/>
          <w:b/>
          <w:sz w:val="24"/>
          <w:szCs w:val="24"/>
        </w:rPr>
        <w:t xml:space="preserve"> </w:t>
      </w:r>
      <w:proofErr w:type="spellStart"/>
      <w:r w:rsidRPr="00E94C1F">
        <w:rPr>
          <w:rFonts w:ascii="Times New Roman" w:hAnsi="Times New Roman" w:cs="Times New Roman"/>
          <w:b/>
          <w:sz w:val="24"/>
          <w:szCs w:val="24"/>
        </w:rPr>
        <w:t>University</w:t>
      </w:r>
      <w:proofErr w:type="spellEnd"/>
      <w:r w:rsidRPr="00E94C1F">
        <w:rPr>
          <w:rFonts w:ascii="Times New Roman" w:hAnsi="Times New Roman" w:cs="Times New Roman"/>
          <w:b/>
          <w:sz w:val="24"/>
          <w:szCs w:val="24"/>
        </w:rPr>
        <w:t xml:space="preserve"> &amp; </w:t>
      </w:r>
      <w:proofErr w:type="spellStart"/>
      <w:r w:rsidRPr="00E94C1F">
        <w:rPr>
          <w:rFonts w:ascii="Times New Roman" w:hAnsi="Times New Roman" w:cs="Times New Roman"/>
          <w:b/>
          <w:sz w:val="24"/>
          <w:szCs w:val="24"/>
        </w:rPr>
        <w:t>Panteion</w:t>
      </w:r>
      <w:proofErr w:type="spellEnd"/>
      <w:r w:rsidRPr="00E94C1F">
        <w:rPr>
          <w:rFonts w:ascii="Times New Roman" w:hAnsi="Times New Roman" w:cs="Times New Roman"/>
          <w:b/>
          <w:sz w:val="24"/>
          <w:szCs w:val="24"/>
        </w:rPr>
        <w:t xml:space="preserve"> </w:t>
      </w:r>
      <w:proofErr w:type="spellStart"/>
      <w:r w:rsidRPr="00E94C1F">
        <w:rPr>
          <w:rFonts w:ascii="Times New Roman" w:hAnsi="Times New Roman" w:cs="Times New Roman"/>
          <w:b/>
          <w:sz w:val="24"/>
          <w:szCs w:val="24"/>
        </w:rPr>
        <w:t>University</w:t>
      </w:r>
      <w:proofErr w:type="spellEnd"/>
      <w:r w:rsidRPr="00E94C1F">
        <w:rPr>
          <w:rFonts w:ascii="Times New Roman" w:hAnsi="Times New Roman" w:cs="Times New Roman"/>
          <w:b/>
          <w:sz w:val="24"/>
          <w:szCs w:val="24"/>
        </w:rPr>
        <w:t xml:space="preserve"> &amp; </w:t>
      </w:r>
      <w:proofErr w:type="spellStart"/>
      <w:r w:rsidRPr="00E94C1F">
        <w:rPr>
          <w:rFonts w:ascii="Times New Roman" w:hAnsi="Times New Roman" w:cs="Times New Roman"/>
          <w:b/>
          <w:sz w:val="24"/>
          <w:szCs w:val="24"/>
        </w:rPr>
        <w:t>Pázmány</w:t>
      </w:r>
      <w:proofErr w:type="spellEnd"/>
      <w:r w:rsidRPr="00E94C1F">
        <w:rPr>
          <w:rFonts w:ascii="Times New Roman" w:hAnsi="Times New Roman" w:cs="Times New Roman"/>
          <w:b/>
          <w:sz w:val="24"/>
          <w:szCs w:val="24"/>
        </w:rPr>
        <w:t xml:space="preserve"> </w:t>
      </w:r>
      <w:proofErr w:type="spellStart"/>
      <w:r w:rsidRPr="00E94C1F">
        <w:rPr>
          <w:rFonts w:ascii="Times New Roman" w:hAnsi="Times New Roman" w:cs="Times New Roman"/>
          <w:b/>
          <w:sz w:val="24"/>
          <w:szCs w:val="24"/>
        </w:rPr>
        <w:t>Péter</w:t>
      </w:r>
      <w:proofErr w:type="spellEnd"/>
      <w:r w:rsidRPr="00E94C1F">
        <w:rPr>
          <w:rFonts w:ascii="Times New Roman" w:hAnsi="Times New Roman" w:cs="Times New Roman"/>
          <w:b/>
          <w:sz w:val="24"/>
          <w:szCs w:val="24"/>
        </w:rPr>
        <w:t xml:space="preserve"> </w:t>
      </w:r>
      <w:proofErr w:type="spellStart"/>
      <w:r w:rsidRPr="00E94C1F">
        <w:rPr>
          <w:rFonts w:ascii="Times New Roman" w:hAnsi="Times New Roman" w:cs="Times New Roman"/>
          <w:b/>
          <w:sz w:val="24"/>
          <w:szCs w:val="24"/>
        </w:rPr>
        <w:t>Catholic</w:t>
      </w:r>
      <w:proofErr w:type="spellEnd"/>
      <w:r w:rsidRPr="00E94C1F">
        <w:rPr>
          <w:rFonts w:ascii="Times New Roman" w:hAnsi="Times New Roman" w:cs="Times New Roman"/>
          <w:b/>
          <w:sz w:val="24"/>
          <w:szCs w:val="24"/>
        </w:rPr>
        <w:t xml:space="preserve"> </w:t>
      </w:r>
      <w:proofErr w:type="spellStart"/>
      <w:r w:rsidRPr="00E94C1F">
        <w:rPr>
          <w:rFonts w:ascii="Times New Roman" w:hAnsi="Times New Roman" w:cs="Times New Roman"/>
          <w:b/>
          <w:sz w:val="24"/>
          <w:szCs w:val="24"/>
        </w:rPr>
        <w:t>University&amp;Bodrum</w:t>
      </w:r>
      <w:proofErr w:type="spellEnd"/>
      <w:r w:rsidRPr="00E94C1F">
        <w:rPr>
          <w:rFonts w:ascii="Times New Roman" w:hAnsi="Times New Roman" w:cs="Times New Roman"/>
          <w:b/>
          <w:sz w:val="24"/>
          <w:szCs w:val="24"/>
        </w:rPr>
        <w:t xml:space="preserve"> </w:t>
      </w:r>
      <w:proofErr w:type="spellStart"/>
      <w:r w:rsidRPr="00E94C1F">
        <w:rPr>
          <w:rFonts w:ascii="Times New Roman" w:hAnsi="Times New Roman" w:cs="Times New Roman"/>
          <w:b/>
          <w:sz w:val="24"/>
          <w:szCs w:val="24"/>
        </w:rPr>
        <w:t>Institut</w:t>
      </w:r>
      <w:proofErr w:type="spellEnd"/>
    </w:p>
    <w:p w14:paraId="7C4FA64D" w14:textId="0A685FC4" w:rsidR="00A93FC4" w:rsidRPr="005E232D" w:rsidRDefault="00A93FC4" w:rsidP="00A93FC4">
      <w:pPr>
        <w:rPr>
          <w:rFonts w:cstheme="minorHAnsi"/>
        </w:rPr>
      </w:pPr>
    </w:p>
    <w:p w14:paraId="2C48A92C" w14:textId="16ABDD7F" w:rsidR="00A93FC4" w:rsidRPr="006E2E92" w:rsidRDefault="00A93FC4" w:rsidP="00A93FC4">
      <w:pPr>
        <w:rPr>
          <w:rFonts w:cstheme="minorHAnsi"/>
        </w:rPr>
      </w:pPr>
    </w:p>
    <w:p w14:paraId="70923648" w14:textId="2DBAB2B3" w:rsidR="000B1A8A" w:rsidRPr="00C708A0" w:rsidRDefault="000B1A8A" w:rsidP="000B1A8A">
      <w:pPr>
        <w:jc w:val="both"/>
        <w:rPr>
          <w:rFonts w:ascii="Times New Roman" w:eastAsia="Times New Roman" w:hAnsi="Times New Roman" w:cs="Times New Roman"/>
          <w:b/>
          <w:color w:val="222222"/>
          <w:sz w:val="28"/>
          <w:szCs w:val="28"/>
          <w:lang w:val="en-US"/>
        </w:rPr>
      </w:pPr>
      <w:r w:rsidRPr="00C708A0">
        <w:rPr>
          <w:rFonts w:ascii="Times New Roman" w:eastAsia="Times New Roman" w:hAnsi="Times New Roman" w:cs="Times New Roman"/>
          <w:b/>
          <w:color w:val="222222"/>
          <w:sz w:val="28"/>
          <w:szCs w:val="28"/>
          <w:lang w:val="en-US"/>
        </w:rPr>
        <w:t xml:space="preserve">ERASMUS Blended Intensive Program (BIP) Syllabus for </w:t>
      </w:r>
      <w:r w:rsidR="00A93FC4">
        <w:rPr>
          <w:rFonts w:ascii="Times New Roman" w:eastAsia="Times New Roman" w:hAnsi="Times New Roman" w:cs="Times New Roman"/>
          <w:b/>
          <w:color w:val="222222"/>
          <w:sz w:val="28"/>
          <w:szCs w:val="28"/>
          <w:lang w:val="en-US"/>
        </w:rPr>
        <w:t>6</w:t>
      </w:r>
      <w:r w:rsidRPr="00C708A0">
        <w:rPr>
          <w:rFonts w:ascii="Times New Roman" w:eastAsia="Times New Roman" w:hAnsi="Times New Roman" w:cs="Times New Roman"/>
          <w:b/>
          <w:color w:val="222222"/>
          <w:sz w:val="28"/>
          <w:szCs w:val="28"/>
          <w:lang w:val="en-US"/>
        </w:rPr>
        <w:t xml:space="preserve"> ECTS</w:t>
      </w:r>
    </w:p>
    <w:p w14:paraId="34395B66" w14:textId="77777777" w:rsidR="000B1A8A" w:rsidRPr="00475457" w:rsidRDefault="000B1A8A" w:rsidP="000B1A8A">
      <w:pPr>
        <w:rPr>
          <w:rFonts w:ascii="Times New Roman" w:eastAsia="Times New Roman" w:hAnsi="Times New Roman" w:cs="Times New Roman"/>
          <w:lang w:val="en-US"/>
        </w:rPr>
      </w:pPr>
      <w:r w:rsidRPr="00475457">
        <w:rPr>
          <w:rFonts w:ascii="Times New Roman" w:eastAsia="Times New Roman" w:hAnsi="Times New Roman" w:cs="Times New Roman"/>
          <w:lang w:val="en-US"/>
        </w:rPr>
        <w:t xml:space="preserve"> </w:t>
      </w:r>
    </w:p>
    <w:p w14:paraId="7929CEB0" w14:textId="0C3743A7" w:rsidR="00C708A0" w:rsidRPr="00DF20C6" w:rsidRDefault="00A93FC4" w:rsidP="00C708A0">
      <w:pPr>
        <w:jc w:val="both"/>
        <w:rPr>
          <w:rFonts w:ascii="Times New Roman" w:eastAsia="Times New Roman" w:hAnsi="Times New Roman" w:cs="Times New Roman"/>
          <w:b/>
          <w:color w:val="FF0000"/>
          <w:sz w:val="38"/>
          <w:szCs w:val="38"/>
          <w:highlight w:val="white"/>
          <w:lang w:val="en-US"/>
        </w:rPr>
      </w:pPr>
      <w:r>
        <w:rPr>
          <w:rFonts w:ascii="Times New Roman" w:eastAsia="Times New Roman" w:hAnsi="Times New Roman" w:cs="Times New Roman"/>
          <w:b/>
          <w:color w:val="222222"/>
          <w:sz w:val="38"/>
          <w:szCs w:val="38"/>
          <w:lang w:val="en-US"/>
        </w:rPr>
        <w:t xml:space="preserve">SUİ 372 </w:t>
      </w:r>
      <w:r w:rsidR="00C708A0" w:rsidRPr="000B1A8A">
        <w:rPr>
          <w:rFonts w:ascii="Times New Roman" w:eastAsia="Times New Roman" w:hAnsi="Times New Roman" w:cs="Times New Roman"/>
          <w:b/>
          <w:color w:val="222222"/>
          <w:sz w:val="38"/>
          <w:szCs w:val="38"/>
          <w:lang w:val="en-US"/>
        </w:rPr>
        <w:t xml:space="preserve">History of Civilizations Through </w:t>
      </w:r>
      <w:proofErr w:type="spellStart"/>
      <w:r w:rsidR="00C708A0" w:rsidRPr="000B1A8A">
        <w:rPr>
          <w:rFonts w:ascii="Times New Roman" w:eastAsia="Times New Roman" w:hAnsi="Times New Roman" w:cs="Times New Roman"/>
          <w:b/>
          <w:color w:val="222222"/>
          <w:sz w:val="38"/>
          <w:szCs w:val="38"/>
          <w:lang w:val="en-US"/>
        </w:rPr>
        <w:t>Archeopolitics</w:t>
      </w:r>
      <w:proofErr w:type="spellEnd"/>
    </w:p>
    <w:p w14:paraId="53EB2727" w14:textId="77777777" w:rsidR="00C708A0" w:rsidRPr="00475457" w:rsidRDefault="00C708A0" w:rsidP="00C708A0">
      <w:pPr>
        <w:jc w:val="both"/>
        <w:rPr>
          <w:rFonts w:ascii="Times New Roman" w:eastAsia="Times New Roman" w:hAnsi="Times New Roman" w:cs="Times New Roman"/>
          <w:color w:val="1155CC"/>
          <w:highlight w:val="white"/>
          <w:lang w:val="en-US"/>
        </w:rPr>
      </w:pPr>
      <w:r w:rsidRPr="00475457">
        <w:rPr>
          <w:rFonts w:ascii="Times New Roman" w:eastAsia="Times New Roman" w:hAnsi="Times New Roman" w:cs="Times New Roman"/>
          <w:b/>
          <w:color w:val="222222"/>
          <w:highlight w:val="white"/>
          <w:lang w:val="en-US"/>
        </w:rPr>
        <w:t xml:space="preserve">by Prof Dr Erdem DENK </w:t>
      </w:r>
      <w:r w:rsidRPr="00475457">
        <w:rPr>
          <w:rFonts w:ascii="Times New Roman" w:eastAsia="Times New Roman" w:hAnsi="Times New Roman" w:cs="Times New Roman"/>
          <w:color w:val="1155CC"/>
          <w:lang w:val="en-US"/>
        </w:rPr>
        <w:t>denk@ankara.edu</w:t>
      </w:r>
    </w:p>
    <w:p w14:paraId="2AA2C61A" w14:textId="03E566C2" w:rsidR="000B1A8A" w:rsidRDefault="00A93FC4" w:rsidP="000B1A8A">
      <w:pPr>
        <w:rPr>
          <w:rFonts w:ascii="Times New Roman" w:eastAsia="Times New Roman" w:hAnsi="Times New Roman" w:cs="Times New Roman"/>
          <w:b/>
          <w:bCs/>
          <w:lang w:val="en-US"/>
        </w:rPr>
      </w:pPr>
      <w:r>
        <w:rPr>
          <w:rFonts w:ascii="Times New Roman" w:eastAsia="Times New Roman" w:hAnsi="Times New Roman" w:cs="Times New Roman"/>
          <w:b/>
          <w:bCs/>
          <w:lang w:val="en-US"/>
        </w:rPr>
        <w:t>&amp;</w:t>
      </w:r>
      <w:r w:rsidRPr="00A93FC4">
        <w:rPr>
          <w:rFonts w:ascii="Times New Roman" w:eastAsia="Times New Roman" w:hAnsi="Times New Roman" w:cs="Times New Roman"/>
          <w:b/>
          <w:bCs/>
          <w:lang w:val="en-US"/>
        </w:rPr>
        <w:t xml:space="preserve"> </w:t>
      </w:r>
      <w:proofErr w:type="spellStart"/>
      <w:r w:rsidRPr="00A93FC4">
        <w:rPr>
          <w:rFonts w:ascii="Times New Roman" w:eastAsia="Times New Roman" w:hAnsi="Times New Roman" w:cs="Times New Roman"/>
          <w:b/>
          <w:bCs/>
          <w:lang w:val="en-US"/>
        </w:rPr>
        <w:t>Prof.Dr.Haldun</w:t>
      </w:r>
      <w:proofErr w:type="spellEnd"/>
      <w:r w:rsidRPr="00A93FC4">
        <w:rPr>
          <w:rFonts w:ascii="Times New Roman" w:eastAsia="Times New Roman" w:hAnsi="Times New Roman" w:cs="Times New Roman"/>
          <w:b/>
          <w:bCs/>
          <w:lang w:val="en-US"/>
        </w:rPr>
        <w:t xml:space="preserve"> YALÇINKAYA</w:t>
      </w:r>
      <w:r>
        <w:rPr>
          <w:rFonts w:ascii="Times New Roman" w:eastAsia="Times New Roman" w:hAnsi="Times New Roman" w:cs="Times New Roman"/>
          <w:b/>
          <w:bCs/>
          <w:lang w:val="en-US"/>
        </w:rPr>
        <w:t xml:space="preserve"> (on behalf of TOBB ETÜ)</w:t>
      </w:r>
    </w:p>
    <w:p w14:paraId="2FF6211C" w14:textId="77777777" w:rsidR="00A93FC4" w:rsidRPr="00A93FC4" w:rsidRDefault="00A93FC4" w:rsidP="000B1A8A">
      <w:pPr>
        <w:rPr>
          <w:rFonts w:ascii="Times New Roman" w:eastAsia="Times New Roman" w:hAnsi="Times New Roman" w:cs="Times New Roman"/>
          <w:b/>
          <w:bCs/>
          <w:lang w:val="en-US"/>
        </w:rPr>
      </w:pPr>
    </w:p>
    <w:p w14:paraId="41969B60" w14:textId="5316B2D7" w:rsidR="000B1A8A" w:rsidRPr="00C708A0" w:rsidRDefault="000B1A8A" w:rsidP="000B1A8A">
      <w:pPr>
        <w:ind w:left="2880" w:firstLine="720"/>
        <w:jc w:val="center"/>
        <w:rPr>
          <w:rFonts w:ascii="Times New Roman" w:eastAsia="Times New Roman" w:hAnsi="Times New Roman" w:cs="Times New Roman"/>
          <w:b/>
          <w:color w:val="222222"/>
          <w:lang w:val="en-US"/>
        </w:rPr>
      </w:pPr>
      <w:r w:rsidRPr="00C708A0">
        <w:rPr>
          <w:rFonts w:ascii="Times New Roman" w:eastAsia="Times New Roman" w:hAnsi="Times New Roman" w:cs="Times New Roman"/>
          <w:b/>
          <w:color w:val="222222"/>
          <w:lang w:val="en-US"/>
        </w:rPr>
        <w:t xml:space="preserve">Summer </w:t>
      </w:r>
      <w:r w:rsidR="00A93FC4">
        <w:rPr>
          <w:rFonts w:ascii="Times New Roman" w:eastAsia="Times New Roman" w:hAnsi="Times New Roman" w:cs="Times New Roman"/>
          <w:b/>
          <w:color w:val="222222"/>
          <w:lang w:val="en-US"/>
        </w:rPr>
        <w:t>2025</w:t>
      </w:r>
      <w:r w:rsidRPr="00C708A0">
        <w:rPr>
          <w:rFonts w:ascii="Times New Roman" w:eastAsia="Times New Roman" w:hAnsi="Times New Roman" w:cs="Times New Roman"/>
          <w:b/>
          <w:color w:val="222222"/>
          <w:lang w:val="en-US"/>
        </w:rPr>
        <w:t xml:space="preserve"> </w:t>
      </w:r>
    </w:p>
    <w:p w14:paraId="49D39A1A" w14:textId="77777777" w:rsidR="000B1A8A" w:rsidRPr="00475457" w:rsidRDefault="000B1A8A" w:rsidP="000B1A8A">
      <w:pPr>
        <w:rPr>
          <w:rFonts w:ascii="Times New Roman" w:eastAsia="Times New Roman" w:hAnsi="Times New Roman" w:cs="Times New Roman"/>
          <w:highlight w:val="yellow"/>
          <w:lang w:val="en-US"/>
        </w:rPr>
      </w:pPr>
    </w:p>
    <w:p w14:paraId="391627B6" w14:textId="59C85801" w:rsidR="000B1A8A" w:rsidRPr="000B1A8A" w:rsidRDefault="000B1A8A" w:rsidP="000B1A8A">
      <w:pPr>
        <w:ind w:left="5040"/>
        <w:jc w:val="both"/>
        <w:rPr>
          <w:rFonts w:ascii="Times New Roman" w:eastAsia="Times New Roman" w:hAnsi="Times New Roman" w:cs="Times New Roman"/>
          <w:sz w:val="20"/>
          <w:szCs w:val="20"/>
          <w:lang w:val="en-US"/>
        </w:rPr>
      </w:pPr>
      <w:r w:rsidRPr="000B1A8A">
        <w:rPr>
          <w:rFonts w:ascii="Times New Roman" w:eastAsia="Times New Roman" w:hAnsi="Times New Roman" w:cs="Times New Roman"/>
          <w:sz w:val="20"/>
          <w:szCs w:val="20"/>
          <w:lang w:val="en-US"/>
        </w:rPr>
        <w:t xml:space="preserve">Online dates </w:t>
      </w:r>
      <w:r w:rsidR="00A93FC4">
        <w:rPr>
          <w:rFonts w:ascii="Times New Roman" w:eastAsia="Times New Roman" w:hAnsi="Times New Roman" w:cs="Times New Roman"/>
          <w:sz w:val="20"/>
          <w:szCs w:val="20"/>
          <w:lang w:val="en-US"/>
        </w:rPr>
        <w:t xml:space="preserve">28 April-9 May 2025 </w:t>
      </w:r>
    </w:p>
    <w:p w14:paraId="21FE5646" w14:textId="3443597D" w:rsidR="000B1A8A" w:rsidRPr="000B1A8A" w:rsidRDefault="000B1A8A" w:rsidP="000B1A8A">
      <w:pPr>
        <w:ind w:left="5040"/>
        <w:jc w:val="both"/>
        <w:rPr>
          <w:rFonts w:ascii="Times New Roman" w:eastAsia="Times New Roman" w:hAnsi="Times New Roman" w:cs="Times New Roman"/>
          <w:sz w:val="20"/>
          <w:szCs w:val="20"/>
          <w:lang w:val="en-US"/>
        </w:rPr>
      </w:pPr>
      <w:r w:rsidRPr="000B1A8A">
        <w:rPr>
          <w:rFonts w:ascii="Times New Roman" w:eastAsia="Times New Roman" w:hAnsi="Times New Roman" w:cs="Times New Roman"/>
          <w:sz w:val="20"/>
          <w:szCs w:val="20"/>
          <w:lang w:val="en-US"/>
        </w:rPr>
        <w:t xml:space="preserve">In-person dates in Bodrum </w:t>
      </w:r>
      <w:r w:rsidR="00A93FC4">
        <w:rPr>
          <w:rFonts w:ascii="Times New Roman" w:eastAsia="Times New Roman" w:hAnsi="Times New Roman" w:cs="Times New Roman"/>
          <w:sz w:val="20"/>
          <w:szCs w:val="20"/>
          <w:lang w:val="en-US"/>
        </w:rPr>
        <w:t>11</w:t>
      </w:r>
      <w:r w:rsidRPr="000B1A8A">
        <w:rPr>
          <w:rFonts w:ascii="Times New Roman" w:eastAsia="Times New Roman" w:hAnsi="Times New Roman" w:cs="Times New Roman"/>
          <w:sz w:val="20"/>
          <w:szCs w:val="20"/>
          <w:lang w:val="en-US"/>
        </w:rPr>
        <w:t>-</w:t>
      </w:r>
      <w:r w:rsidR="00A93FC4">
        <w:rPr>
          <w:rFonts w:ascii="Times New Roman" w:eastAsia="Times New Roman" w:hAnsi="Times New Roman" w:cs="Times New Roman"/>
          <w:sz w:val="20"/>
          <w:szCs w:val="20"/>
          <w:lang w:val="en-US"/>
        </w:rPr>
        <w:t>16</w:t>
      </w:r>
      <w:r w:rsidRPr="000B1A8A">
        <w:rPr>
          <w:rFonts w:ascii="Times New Roman" w:eastAsia="Times New Roman" w:hAnsi="Times New Roman" w:cs="Times New Roman"/>
          <w:sz w:val="20"/>
          <w:szCs w:val="20"/>
          <w:lang w:val="en-US"/>
        </w:rPr>
        <w:t xml:space="preserve"> May 202</w:t>
      </w:r>
      <w:r w:rsidR="00A93FC4">
        <w:rPr>
          <w:rFonts w:ascii="Times New Roman" w:eastAsia="Times New Roman" w:hAnsi="Times New Roman" w:cs="Times New Roman"/>
          <w:sz w:val="20"/>
          <w:szCs w:val="20"/>
          <w:lang w:val="en-US"/>
        </w:rPr>
        <w:t>5</w:t>
      </w:r>
    </w:p>
    <w:p w14:paraId="712974DC" w14:textId="7BAE5303" w:rsidR="000B1A8A" w:rsidRPr="00A93FC4" w:rsidRDefault="000B1A8A" w:rsidP="00A93FC4">
      <w:pPr>
        <w:ind w:left="5040"/>
        <w:jc w:val="both"/>
        <w:rPr>
          <w:rFonts w:ascii="Times New Roman" w:eastAsia="Times New Roman" w:hAnsi="Times New Roman" w:cs="Times New Roman"/>
          <w:sz w:val="20"/>
          <w:szCs w:val="20"/>
          <w:lang w:val="en-US"/>
        </w:rPr>
      </w:pPr>
      <w:r w:rsidRPr="000B1A8A">
        <w:rPr>
          <w:rFonts w:ascii="Times New Roman" w:eastAsia="Times New Roman" w:hAnsi="Times New Roman" w:cs="Times New Roman"/>
          <w:sz w:val="20"/>
          <w:szCs w:val="20"/>
          <w:lang w:val="en-US"/>
        </w:rPr>
        <w:t xml:space="preserve">Paper Submission </w:t>
      </w:r>
      <w:r w:rsidR="00A93FC4">
        <w:rPr>
          <w:rFonts w:ascii="Times New Roman" w:eastAsia="Times New Roman" w:hAnsi="Times New Roman" w:cs="Times New Roman"/>
          <w:sz w:val="20"/>
          <w:szCs w:val="20"/>
          <w:lang w:val="en-US"/>
        </w:rPr>
        <w:t>Dea</w:t>
      </w:r>
      <w:r w:rsidR="00E94C1F">
        <w:rPr>
          <w:rFonts w:ascii="Times New Roman" w:eastAsia="Times New Roman" w:hAnsi="Times New Roman" w:cs="Times New Roman"/>
          <w:sz w:val="20"/>
          <w:szCs w:val="20"/>
          <w:lang w:val="en-US"/>
        </w:rPr>
        <w:t>d</w:t>
      </w:r>
      <w:r w:rsidR="00A93FC4">
        <w:rPr>
          <w:rFonts w:ascii="Times New Roman" w:eastAsia="Times New Roman" w:hAnsi="Times New Roman" w:cs="Times New Roman"/>
          <w:sz w:val="20"/>
          <w:szCs w:val="20"/>
          <w:lang w:val="en-US"/>
        </w:rPr>
        <w:t>line</w:t>
      </w:r>
      <w:r w:rsidRPr="000B1A8A">
        <w:rPr>
          <w:rFonts w:ascii="Times New Roman" w:eastAsia="Times New Roman" w:hAnsi="Times New Roman" w:cs="Times New Roman"/>
          <w:sz w:val="20"/>
          <w:szCs w:val="20"/>
          <w:lang w:val="en-US"/>
        </w:rPr>
        <w:t xml:space="preserve"> 23 June 202</w:t>
      </w:r>
      <w:r w:rsidR="00A93FC4">
        <w:rPr>
          <w:rFonts w:ascii="Times New Roman" w:eastAsia="Times New Roman" w:hAnsi="Times New Roman" w:cs="Times New Roman"/>
          <w:sz w:val="20"/>
          <w:szCs w:val="20"/>
          <w:lang w:val="en-US"/>
        </w:rPr>
        <w:t>5</w:t>
      </w:r>
    </w:p>
    <w:p w14:paraId="0EC1F6CD" w14:textId="6D5D0AA1" w:rsidR="000B1A8A" w:rsidRPr="00A44B23" w:rsidRDefault="000B1A8A" w:rsidP="00A93FC4">
      <w:pPr>
        <w:spacing w:line="360" w:lineRule="auto"/>
        <w:ind w:firstLine="540"/>
        <w:jc w:val="both"/>
        <w:rPr>
          <w:rFonts w:ascii="Times New Roman" w:eastAsia="Times New Roman" w:hAnsi="Times New Roman" w:cs="Times New Roman"/>
          <w:b/>
          <w:color w:val="222222"/>
          <w:sz w:val="24"/>
          <w:szCs w:val="24"/>
          <w:highlight w:val="white"/>
          <w:lang w:val="en-US"/>
        </w:rPr>
      </w:pPr>
      <w:r w:rsidRPr="00A44B23">
        <w:rPr>
          <w:rFonts w:ascii="Times New Roman" w:eastAsia="Times New Roman" w:hAnsi="Times New Roman" w:cs="Times New Roman"/>
          <w:b/>
          <w:color w:val="222222"/>
          <w:sz w:val="24"/>
          <w:szCs w:val="24"/>
          <w:highlight w:val="white"/>
          <w:lang w:val="en-US"/>
        </w:rPr>
        <w:t>Objectives</w:t>
      </w:r>
    </w:p>
    <w:p w14:paraId="4225BCC3" w14:textId="685DEEA5" w:rsidR="000B1A8A" w:rsidRDefault="000B1A8A" w:rsidP="000B1A8A">
      <w:pPr>
        <w:spacing w:line="360" w:lineRule="auto"/>
        <w:ind w:firstLine="54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It has become </w:t>
      </w:r>
      <w:r w:rsidRPr="00FE1D11">
        <w:rPr>
          <w:rFonts w:ascii="Times New Roman" w:eastAsia="Times New Roman" w:hAnsi="Times New Roman" w:cs="Times New Roman"/>
          <w:color w:val="000000"/>
          <w:sz w:val="24"/>
          <w:szCs w:val="24"/>
          <w:lang w:val="en-US"/>
        </w:rPr>
        <w:t xml:space="preserve">more visible </w:t>
      </w:r>
      <w:r>
        <w:rPr>
          <w:rFonts w:ascii="Times New Roman" w:eastAsia="Times New Roman" w:hAnsi="Times New Roman" w:cs="Times New Roman"/>
          <w:color w:val="000000"/>
          <w:sz w:val="24"/>
          <w:szCs w:val="24"/>
          <w:lang w:val="en-US"/>
        </w:rPr>
        <w:t xml:space="preserve">after </w:t>
      </w:r>
      <w:r w:rsidRPr="00FE1D11">
        <w:rPr>
          <w:rFonts w:ascii="Times New Roman" w:eastAsia="Times New Roman" w:hAnsi="Times New Roman" w:cs="Times New Roman"/>
          <w:color w:val="000000"/>
          <w:sz w:val="24"/>
          <w:szCs w:val="24"/>
          <w:lang w:val="en-US"/>
        </w:rPr>
        <w:t>the Covid-19 pandemic</w:t>
      </w:r>
      <w:r>
        <w:rPr>
          <w:rFonts w:ascii="Times New Roman" w:eastAsia="Times New Roman" w:hAnsi="Times New Roman" w:cs="Times New Roman"/>
          <w:color w:val="000000"/>
          <w:sz w:val="24"/>
          <w:szCs w:val="24"/>
          <w:lang w:val="en-US"/>
        </w:rPr>
        <w:t xml:space="preserve"> that</w:t>
      </w:r>
      <w:r w:rsidRPr="00FE1D11">
        <w:rPr>
          <w:rFonts w:ascii="Times New Roman" w:eastAsia="Times New Roman" w:hAnsi="Times New Roman" w:cs="Times New Roman"/>
          <w:color w:val="000000"/>
          <w:sz w:val="24"/>
          <w:szCs w:val="24"/>
          <w:lang w:val="en-US"/>
        </w:rPr>
        <w:t xml:space="preserve"> the world is going through a very important transformation process. Understanding </w:t>
      </w:r>
      <w:r>
        <w:rPr>
          <w:rFonts w:ascii="Times New Roman" w:eastAsia="Times New Roman" w:hAnsi="Times New Roman" w:cs="Times New Roman"/>
          <w:color w:val="000000"/>
          <w:sz w:val="24"/>
          <w:szCs w:val="24"/>
          <w:lang w:val="en-US"/>
        </w:rPr>
        <w:t xml:space="preserve">what </w:t>
      </w:r>
      <w:r w:rsidRPr="00FE1D11">
        <w:rPr>
          <w:rFonts w:ascii="Times New Roman" w:eastAsia="Times New Roman" w:hAnsi="Times New Roman" w:cs="Times New Roman"/>
          <w:color w:val="000000"/>
          <w:sz w:val="24"/>
          <w:szCs w:val="24"/>
          <w:lang w:val="en-US"/>
        </w:rPr>
        <w:t xml:space="preserve">we are going through and thinking about what awaits us in the future has become the most fundamental subject of study for all </w:t>
      </w:r>
      <w:r>
        <w:rPr>
          <w:rFonts w:ascii="Times New Roman" w:eastAsia="Times New Roman" w:hAnsi="Times New Roman" w:cs="Times New Roman"/>
          <w:color w:val="000000"/>
          <w:sz w:val="24"/>
          <w:szCs w:val="24"/>
          <w:lang w:val="en-US"/>
        </w:rPr>
        <w:t xml:space="preserve">those </w:t>
      </w:r>
      <w:r w:rsidRPr="00FE1D11">
        <w:rPr>
          <w:rFonts w:ascii="Times New Roman" w:eastAsia="Times New Roman" w:hAnsi="Times New Roman" w:cs="Times New Roman"/>
          <w:color w:val="000000"/>
          <w:sz w:val="24"/>
          <w:szCs w:val="24"/>
          <w:lang w:val="en-US"/>
        </w:rPr>
        <w:t xml:space="preserve">interested in different sub-branches of political science. The effort to understand radical changes that we have never witnessed before inevitably leads us to take a closer look at Human History. </w:t>
      </w:r>
      <w:r>
        <w:rPr>
          <w:rFonts w:ascii="Times New Roman" w:eastAsia="Times New Roman" w:hAnsi="Times New Roman" w:cs="Times New Roman"/>
          <w:color w:val="000000"/>
          <w:sz w:val="24"/>
          <w:szCs w:val="24"/>
          <w:lang w:val="en-US"/>
        </w:rPr>
        <w:t xml:space="preserve">For understanding </w:t>
      </w:r>
      <w:r w:rsidRPr="00FE1D11">
        <w:rPr>
          <w:rFonts w:ascii="Times New Roman" w:eastAsia="Times New Roman" w:hAnsi="Times New Roman" w:cs="Times New Roman"/>
          <w:color w:val="000000"/>
          <w:sz w:val="24"/>
          <w:szCs w:val="24"/>
          <w:lang w:val="en-US"/>
        </w:rPr>
        <w:t xml:space="preserve">the reasons </w:t>
      </w:r>
      <w:r>
        <w:rPr>
          <w:rFonts w:ascii="Times New Roman" w:eastAsia="Times New Roman" w:hAnsi="Times New Roman" w:cs="Times New Roman"/>
          <w:color w:val="000000"/>
          <w:sz w:val="24"/>
          <w:szCs w:val="24"/>
          <w:lang w:val="en-US"/>
        </w:rPr>
        <w:t xml:space="preserve">of </w:t>
      </w:r>
      <w:r w:rsidRPr="00FE1D11">
        <w:rPr>
          <w:rFonts w:ascii="Times New Roman" w:eastAsia="Times New Roman" w:hAnsi="Times New Roman" w:cs="Times New Roman"/>
          <w:color w:val="000000"/>
          <w:sz w:val="24"/>
          <w:szCs w:val="24"/>
          <w:lang w:val="en-US"/>
        </w:rPr>
        <w:t>similar radical changes in the past and</w:t>
      </w:r>
      <w:r>
        <w:rPr>
          <w:rFonts w:ascii="Times New Roman" w:eastAsia="Times New Roman" w:hAnsi="Times New Roman" w:cs="Times New Roman"/>
          <w:color w:val="000000"/>
          <w:sz w:val="24"/>
          <w:szCs w:val="24"/>
          <w:lang w:val="en-US"/>
        </w:rPr>
        <w:t xml:space="preserve"> s</w:t>
      </w:r>
      <w:r w:rsidRPr="00FE1D11">
        <w:rPr>
          <w:rFonts w:ascii="Times New Roman" w:eastAsia="Times New Roman" w:hAnsi="Times New Roman" w:cs="Times New Roman"/>
          <w:color w:val="000000"/>
          <w:sz w:val="24"/>
          <w:szCs w:val="24"/>
          <w:lang w:val="en-US"/>
        </w:rPr>
        <w:t xml:space="preserve">eeing how </w:t>
      </w:r>
      <w:r>
        <w:rPr>
          <w:rFonts w:ascii="Times New Roman" w:eastAsia="Times New Roman" w:hAnsi="Times New Roman" w:cs="Times New Roman"/>
          <w:color w:val="000000"/>
          <w:sz w:val="24"/>
          <w:szCs w:val="24"/>
          <w:lang w:val="en-US"/>
        </w:rPr>
        <w:t xml:space="preserve">they </w:t>
      </w:r>
      <w:r w:rsidRPr="00FE1D11">
        <w:rPr>
          <w:rFonts w:ascii="Times New Roman" w:eastAsia="Times New Roman" w:hAnsi="Times New Roman" w:cs="Times New Roman"/>
          <w:color w:val="000000"/>
          <w:sz w:val="24"/>
          <w:szCs w:val="24"/>
          <w:lang w:val="en-US"/>
        </w:rPr>
        <w:t>happen</w:t>
      </w:r>
      <w:r>
        <w:rPr>
          <w:rFonts w:ascii="Times New Roman" w:eastAsia="Times New Roman" w:hAnsi="Times New Roman" w:cs="Times New Roman"/>
          <w:color w:val="000000"/>
          <w:sz w:val="24"/>
          <w:szCs w:val="24"/>
          <w:lang w:val="en-US"/>
        </w:rPr>
        <w:t xml:space="preserve">ed </w:t>
      </w:r>
      <w:r w:rsidRPr="00FE1D11">
        <w:rPr>
          <w:rFonts w:ascii="Times New Roman" w:eastAsia="Times New Roman" w:hAnsi="Times New Roman" w:cs="Times New Roman"/>
          <w:color w:val="000000"/>
          <w:sz w:val="24"/>
          <w:szCs w:val="24"/>
          <w:lang w:val="en-US"/>
        </w:rPr>
        <w:t xml:space="preserve">can </w:t>
      </w:r>
      <w:r>
        <w:rPr>
          <w:rFonts w:ascii="Times New Roman" w:eastAsia="Times New Roman" w:hAnsi="Times New Roman" w:cs="Times New Roman"/>
          <w:color w:val="000000"/>
          <w:sz w:val="24"/>
          <w:szCs w:val="24"/>
          <w:lang w:val="en-US"/>
        </w:rPr>
        <w:t xml:space="preserve">well </w:t>
      </w:r>
      <w:r w:rsidRPr="00FE1D11">
        <w:rPr>
          <w:rFonts w:ascii="Times New Roman" w:eastAsia="Times New Roman" w:hAnsi="Times New Roman" w:cs="Times New Roman"/>
          <w:color w:val="000000"/>
          <w:sz w:val="24"/>
          <w:szCs w:val="24"/>
          <w:lang w:val="en-US"/>
        </w:rPr>
        <w:t xml:space="preserve">provide </w:t>
      </w:r>
      <w:r>
        <w:rPr>
          <w:rFonts w:ascii="Times New Roman" w:eastAsia="Times New Roman" w:hAnsi="Times New Roman" w:cs="Times New Roman"/>
          <w:color w:val="000000"/>
          <w:sz w:val="24"/>
          <w:szCs w:val="24"/>
          <w:lang w:val="en-US"/>
        </w:rPr>
        <w:t xml:space="preserve">us with some </w:t>
      </w:r>
      <w:r w:rsidRPr="00FE1D11">
        <w:rPr>
          <w:rFonts w:ascii="Times New Roman" w:eastAsia="Times New Roman" w:hAnsi="Times New Roman" w:cs="Times New Roman"/>
          <w:color w:val="000000"/>
          <w:sz w:val="24"/>
          <w:szCs w:val="24"/>
          <w:lang w:val="en-US"/>
        </w:rPr>
        <w:t xml:space="preserve">guiding data about the present and the future. Political Science, which </w:t>
      </w:r>
      <w:r>
        <w:rPr>
          <w:rFonts w:ascii="Times New Roman" w:eastAsia="Times New Roman" w:hAnsi="Times New Roman" w:cs="Times New Roman"/>
          <w:color w:val="000000"/>
          <w:sz w:val="24"/>
          <w:szCs w:val="24"/>
          <w:lang w:val="en-US"/>
        </w:rPr>
        <w:t xml:space="preserve">in fact conventionally </w:t>
      </w:r>
      <w:r w:rsidRPr="00FE1D11">
        <w:rPr>
          <w:rFonts w:ascii="Times New Roman" w:eastAsia="Times New Roman" w:hAnsi="Times New Roman" w:cs="Times New Roman"/>
          <w:color w:val="000000"/>
          <w:sz w:val="24"/>
          <w:szCs w:val="24"/>
          <w:lang w:val="en-US"/>
        </w:rPr>
        <w:t>focus</w:t>
      </w:r>
      <w:r>
        <w:rPr>
          <w:rFonts w:ascii="Times New Roman" w:eastAsia="Times New Roman" w:hAnsi="Times New Roman" w:cs="Times New Roman"/>
          <w:color w:val="000000"/>
          <w:sz w:val="24"/>
          <w:szCs w:val="24"/>
          <w:lang w:val="en-US"/>
        </w:rPr>
        <w:t xml:space="preserve">es </w:t>
      </w:r>
      <w:r w:rsidRPr="00FE1D11">
        <w:rPr>
          <w:rFonts w:ascii="Times New Roman" w:eastAsia="Times New Roman" w:hAnsi="Times New Roman" w:cs="Times New Roman"/>
          <w:color w:val="000000"/>
          <w:sz w:val="24"/>
          <w:szCs w:val="24"/>
          <w:lang w:val="en-US"/>
        </w:rPr>
        <w:t xml:space="preserve">on analyzing the present and predicting the future, has </w:t>
      </w:r>
      <w:r>
        <w:rPr>
          <w:rFonts w:ascii="Times New Roman" w:eastAsia="Times New Roman" w:hAnsi="Times New Roman" w:cs="Times New Roman"/>
          <w:color w:val="000000"/>
          <w:sz w:val="24"/>
          <w:szCs w:val="24"/>
          <w:lang w:val="en-US"/>
        </w:rPr>
        <w:t xml:space="preserve">nowadays </w:t>
      </w:r>
      <w:r w:rsidRPr="00FE1D11">
        <w:rPr>
          <w:rFonts w:ascii="Times New Roman" w:eastAsia="Times New Roman" w:hAnsi="Times New Roman" w:cs="Times New Roman"/>
          <w:color w:val="000000"/>
          <w:sz w:val="24"/>
          <w:szCs w:val="24"/>
          <w:lang w:val="en-US"/>
        </w:rPr>
        <w:t xml:space="preserve">turned its gaze to the past more than ever. In this context, fields such as archeology and anthropology, which are likely to provide the oldest information, are increasingly attracting the attention of Political Scientists. Increasing technology also has a great impact on the increasing acceptance of the view that in order to understand </w:t>
      </w:r>
      <w:r>
        <w:rPr>
          <w:rFonts w:ascii="Times New Roman" w:eastAsia="Times New Roman" w:hAnsi="Times New Roman" w:cs="Times New Roman"/>
          <w:color w:val="000000"/>
          <w:sz w:val="24"/>
          <w:szCs w:val="24"/>
          <w:lang w:val="en-US"/>
        </w:rPr>
        <w:t>“</w:t>
      </w:r>
      <w:r w:rsidRPr="00FE1D11">
        <w:rPr>
          <w:rFonts w:ascii="Times New Roman" w:eastAsia="Times New Roman" w:hAnsi="Times New Roman" w:cs="Times New Roman"/>
          <w:color w:val="000000"/>
          <w:sz w:val="24"/>
          <w:szCs w:val="24"/>
          <w:lang w:val="en-US"/>
        </w:rPr>
        <w:t xml:space="preserve">what is above </w:t>
      </w:r>
      <w:r>
        <w:rPr>
          <w:rFonts w:ascii="Times New Roman" w:eastAsia="Times New Roman" w:hAnsi="Times New Roman" w:cs="Times New Roman"/>
          <w:color w:val="000000"/>
          <w:sz w:val="24"/>
          <w:szCs w:val="24"/>
          <w:lang w:val="en-US"/>
        </w:rPr>
        <w:t xml:space="preserve">the </w:t>
      </w:r>
      <w:r w:rsidRPr="00FE1D11">
        <w:rPr>
          <w:rFonts w:ascii="Times New Roman" w:eastAsia="Times New Roman" w:hAnsi="Times New Roman" w:cs="Times New Roman"/>
          <w:color w:val="000000"/>
          <w:sz w:val="24"/>
          <w:szCs w:val="24"/>
          <w:lang w:val="en-US"/>
        </w:rPr>
        <w:t>ground</w:t>
      </w:r>
      <w:r>
        <w:rPr>
          <w:rFonts w:ascii="Times New Roman" w:eastAsia="Times New Roman" w:hAnsi="Times New Roman" w:cs="Times New Roman"/>
          <w:color w:val="000000"/>
          <w:sz w:val="24"/>
          <w:szCs w:val="24"/>
          <w:lang w:val="en-US"/>
        </w:rPr>
        <w:t>”</w:t>
      </w:r>
      <w:r w:rsidRPr="00FE1D11">
        <w:rPr>
          <w:rFonts w:ascii="Times New Roman" w:eastAsia="Times New Roman" w:hAnsi="Times New Roman" w:cs="Times New Roman"/>
          <w:color w:val="000000"/>
          <w:sz w:val="24"/>
          <w:szCs w:val="24"/>
          <w:lang w:val="en-US"/>
        </w:rPr>
        <w:t xml:space="preserve">, we need to look at </w:t>
      </w:r>
      <w:r>
        <w:rPr>
          <w:rFonts w:ascii="Times New Roman" w:eastAsia="Times New Roman" w:hAnsi="Times New Roman" w:cs="Times New Roman"/>
          <w:color w:val="000000"/>
          <w:sz w:val="24"/>
          <w:szCs w:val="24"/>
          <w:lang w:val="en-US"/>
        </w:rPr>
        <w:t>“</w:t>
      </w:r>
      <w:r w:rsidRPr="00FE1D11">
        <w:rPr>
          <w:rFonts w:ascii="Times New Roman" w:eastAsia="Times New Roman" w:hAnsi="Times New Roman" w:cs="Times New Roman"/>
          <w:color w:val="000000"/>
          <w:sz w:val="24"/>
          <w:szCs w:val="24"/>
          <w:lang w:val="en-US"/>
        </w:rPr>
        <w:t>what is underground</w:t>
      </w:r>
      <w:r>
        <w:rPr>
          <w:rFonts w:ascii="Times New Roman" w:eastAsia="Times New Roman" w:hAnsi="Times New Roman" w:cs="Times New Roman"/>
          <w:color w:val="000000"/>
          <w:sz w:val="24"/>
          <w:szCs w:val="24"/>
          <w:lang w:val="en-US"/>
        </w:rPr>
        <w:t>”</w:t>
      </w:r>
      <w:r w:rsidRPr="00FE1D11">
        <w:rPr>
          <w:rFonts w:ascii="Times New Roman" w:eastAsia="Times New Roman" w:hAnsi="Times New Roman" w:cs="Times New Roman"/>
          <w:color w:val="000000"/>
          <w:sz w:val="24"/>
          <w:szCs w:val="24"/>
          <w:lang w:val="en-US"/>
        </w:rPr>
        <w:t xml:space="preserve">. Because technology-supported archaeological studies </w:t>
      </w:r>
      <w:r>
        <w:rPr>
          <w:rFonts w:ascii="Times New Roman" w:eastAsia="Times New Roman" w:hAnsi="Times New Roman" w:cs="Times New Roman"/>
          <w:color w:val="000000"/>
          <w:sz w:val="24"/>
          <w:szCs w:val="24"/>
          <w:lang w:val="en-US"/>
        </w:rPr>
        <w:t xml:space="preserve">are now </w:t>
      </w:r>
      <w:r w:rsidRPr="00FE1D11">
        <w:rPr>
          <w:rFonts w:ascii="Times New Roman" w:eastAsia="Times New Roman" w:hAnsi="Times New Roman" w:cs="Times New Roman"/>
          <w:color w:val="000000"/>
          <w:sz w:val="24"/>
          <w:szCs w:val="24"/>
          <w:lang w:val="en-US"/>
        </w:rPr>
        <w:t>provid</w:t>
      </w:r>
      <w:r>
        <w:rPr>
          <w:rFonts w:ascii="Times New Roman" w:eastAsia="Times New Roman" w:hAnsi="Times New Roman" w:cs="Times New Roman"/>
          <w:color w:val="000000"/>
          <w:sz w:val="24"/>
          <w:szCs w:val="24"/>
          <w:lang w:val="en-US"/>
        </w:rPr>
        <w:t>ing</w:t>
      </w:r>
      <w:r w:rsidRPr="00FE1D11">
        <w:rPr>
          <w:rFonts w:ascii="Times New Roman" w:eastAsia="Times New Roman" w:hAnsi="Times New Roman" w:cs="Times New Roman"/>
          <w:color w:val="000000"/>
          <w:sz w:val="24"/>
          <w:szCs w:val="24"/>
          <w:lang w:val="en-US"/>
        </w:rPr>
        <w:t xml:space="preserve"> serious data about the lives of past people and the</w:t>
      </w:r>
      <w:r>
        <w:rPr>
          <w:rFonts w:ascii="Times New Roman" w:eastAsia="Times New Roman" w:hAnsi="Times New Roman" w:cs="Times New Roman"/>
          <w:color w:val="000000"/>
          <w:sz w:val="24"/>
          <w:szCs w:val="24"/>
          <w:lang w:val="en-US"/>
        </w:rPr>
        <w:t xml:space="preserve"> law and order</w:t>
      </w:r>
      <w:r w:rsidRPr="00FE1D11">
        <w:rPr>
          <w:rFonts w:ascii="Times New Roman" w:eastAsia="Times New Roman" w:hAnsi="Times New Roman" w:cs="Times New Roman"/>
          <w:color w:val="000000"/>
          <w:sz w:val="24"/>
          <w:szCs w:val="24"/>
          <w:lang w:val="en-US"/>
        </w:rPr>
        <w:t xml:space="preserve"> they established.</w:t>
      </w:r>
      <w:r>
        <w:rPr>
          <w:rFonts w:ascii="Times New Roman" w:eastAsia="Times New Roman" w:hAnsi="Times New Roman" w:cs="Times New Roman"/>
          <w:color w:val="000000"/>
          <w:sz w:val="24"/>
          <w:szCs w:val="24"/>
          <w:lang w:val="en-US"/>
        </w:rPr>
        <w:t xml:space="preserve"> </w:t>
      </w:r>
      <w:r w:rsidRPr="00DF20C6">
        <w:rPr>
          <w:rFonts w:ascii="Times New Roman" w:eastAsia="Times New Roman" w:hAnsi="Times New Roman" w:cs="Times New Roman"/>
          <w:color w:val="000000"/>
          <w:sz w:val="24"/>
          <w:szCs w:val="24"/>
          <w:lang w:val="en-US"/>
        </w:rPr>
        <w:t xml:space="preserve">At this point, "Anatolia" also has a special importance. </w:t>
      </w:r>
      <w:r>
        <w:rPr>
          <w:rFonts w:ascii="Times New Roman" w:eastAsia="Times New Roman" w:hAnsi="Times New Roman" w:cs="Times New Roman"/>
          <w:color w:val="000000"/>
          <w:sz w:val="24"/>
          <w:szCs w:val="24"/>
          <w:lang w:val="en-US"/>
        </w:rPr>
        <w:t xml:space="preserve">For </w:t>
      </w:r>
      <w:r w:rsidRPr="00DF20C6">
        <w:rPr>
          <w:rFonts w:ascii="Times New Roman" w:eastAsia="Times New Roman" w:hAnsi="Times New Roman" w:cs="Times New Roman"/>
          <w:color w:val="000000"/>
          <w:sz w:val="24"/>
          <w:szCs w:val="24"/>
          <w:lang w:val="en-US"/>
        </w:rPr>
        <w:t xml:space="preserve">it has become increasingly clear that </w:t>
      </w:r>
      <w:r>
        <w:rPr>
          <w:rFonts w:ascii="Times New Roman" w:eastAsia="Times New Roman" w:hAnsi="Times New Roman" w:cs="Times New Roman"/>
          <w:color w:val="000000"/>
          <w:sz w:val="24"/>
          <w:szCs w:val="24"/>
          <w:lang w:val="en-US"/>
        </w:rPr>
        <w:t>Anatolia</w:t>
      </w:r>
      <w:r w:rsidRPr="00DF20C6">
        <w:rPr>
          <w:rFonts w:ascii="Times New Roman" w:eastAsia="Times New Roman" w:hAnsi="Times New Roman" w:cs="Times New Roman"/>
          <w:color w:val="000000"/>
          <w:sz w:val="24"/>
          <w:szCs w:val="24"/>
          <w:lang w:val="en-US"/>
        </w:rPr>
        <w:t xml:space="preserve"> has a very special and pioneering </w:t>
      </w:r>
      <w:r>
        <w:rPr>
          <w:rFonts w:ascii="Times New Roman" w:eastAsia="Times New Roman" w:hAnsi="Times New Roman" w:cs="Times New Roman"/>
          <w:color w:val="000000"/>
          <w:sz w:val="24"/>
          <w:szCs w:val="24"/>
          <w:lang w:val="en-US"/>
        </w:rPr>
        <w:t>place</w:t>
      </w:r>
      <w:r w:rsidRPr="00DF20C6">
        <w:rPr>
          <w:rFonts w:ascii="Times New Roman" w:eastAsia="Times New Roman" w:hAnsi="Times New Roman" w:cs="Times New Roman"/>
          <w:color w:val="000000"/>
          <w:sz w:val="24"/>
          <w:szCs w:val="24"/>
          <w:lang w:val="en-US"/>
        </w:rPr>
        <w:t xml:space="preserve"> in the Neolithization process, which result</w:t>
      </w:r>
      <w:r>
        <w:rPr>
          <w:rFonts w:ascii="Times New Roman" w:eastAsia="Times New Roman" w:hAnsi="Times New Roman" w:cs="Times New Roman"/>
          <w:color w:val="000000"/>
          <w:sz w:val="24"/>
          <w:szCs w:val="24"/>
          <w:lang w:val="en-US"/>
        </w:rPr>
        <w:t>ed</w:t>
      </w:r>
      <w:r w:rsidRPr="00DF20C6">
        <w:rPr>
          <w:rFonts w:ascii="Times New Roman" w:eastAsia="Times New Roman" w:hAnsi="Times New Roman" w:cs="Times New Roman"/>
          <w:color w:val="000000"/>
          <w:sz w:val="24"/>
          <w:szCs w:val="24"/>
          <w:lang w:val="en-US"/>
        </w:rPr>
        <w:t xml:space="preserve"> in the institutionalization of settled farming societies</w:t>
      </w:r>
      <w:r>
        <w:rPr>
          <w:rFonts w:ascii="Times New Roman" w:eastAsia="Times New Roman" w:hAnsi="Times New Roman" w:cs="Times New Roman"/>
          <w:color w:val="000000"/>
          <w:sz w:val="24"/>
          <w:szCs w:val="24"/>
          <w:lang w:val="en-US"/>
        </w:rPr>
        <w:t xml:space="preserve"> that gave </w:t>
      </w:r>
      <w:r w:rsidRPr="00DF20C6">
        <w:rPr>
          <w:rFonts w:ascii="Times New Roman" w:eastAsia="Times New Roman" w:hAnsi="Times New Roman" w:cs="Times New Roman"/>
          <w:color w:val="000000"/>
          <w:sz w:val="24"/>
          <w:szCs w:val="24"/>
          <w:lang w:val="en-US"/>
        </w:rPr>
        <w:t xml:space="preserve">rise to </w:t>
      </w:r>
      <w:r>
        <w:rPr>
          <w:rFonts w:ascii="Times New Roman" w:eastAsia="Times New Roman" w:hAnsi="Times New Roman" w:cs="Times New Roman"/>
          <w:color w:val="000000"/>
          <w:sz w:val="24"/>
          <w:szCs w:val="24"/>
          <w:lang w:val="en-US"/>
        </w:rPr>
        <w:t>the very first city-S</w:t>
      </w:r>
      <w:r w:rsidRPr="00DF20C6">
        <w:rPr>
          <w:rFonts w:ascii="Times New Roman" w:eastAsia="Times New Roman" w:hAnsi="Times New Roman" w:cs="Times New Roman"/>
          <w:color w:val="000000"/>
          <w:sz w:val="24"/>
          <w:szCs w:val="24"/>
          <w:lang w:val="en-US"/>
        </w:rPr>
        <w:t>tate</w:t>
      </w:r>
      <w:r>
        <w:rPr>
          <w:rFonts w:ascii="Times New Roman" w:eastAsia="Times New Roman" w:hAnsi="Times New Roman" w:cs="Times New Roman"/>
          <w:color w:val="000000"/>
          <w:sz w:val="24"/>
          <w:szCs w:val="24"/>
          <w:lang w:val="en-US"/>
        </w:rPr>
        <w:t>s established in Mesopotamia</w:t>
      </w:r>
      <w:r w:rsidRPr="00DF20C6">
        <w:rPr>
          <w:rFonts w:ascii="Times New Roman" w:eastAsia="Times New Roman" w:hAnsi="Times New Roman" w:cs="Times New Roman"/>
          <w:color w:val="000000"/>
          <w:sz w:val="24"/>
          <w:szCs w:val="24"/>
          <w:lang w:val="en-US"/>
        </w:rPr>
        <w:t>.</w:t>
      </w:r>
    </w:p>
    <w:p w14:paraId="0ECF2EBF" w14:textId="76FF27E8" w:rsidR="00E86E65" w:rsidRDefault="000B1A8A" w:rsidP="00E86E65">
      <w:pPr>
        <w:spacing w:line="360" w:lineRule="auto"/>
        <w:ind w:firstLine="54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Based </w:t>
      </w:r>
      <w:r w:rsidRPr="00472C0B">
        <w:rPr>
          <w:rFonts w:ascii="Times New Roman" w:eastAsia="Times New Roman" w:hAnsi="Times New Roman" w:cs="Times New Roman"/>
          <w:color w:val="000000"/>
          <w:sz w:val="24"/>
          <w:szCs w:val="24"/>
          <w:lang w:val="en-US"/>
        </w:rPr>
        <w:t>on this understanding</w:t>
      </w:r>
      <w:r>
        <w:rPr>
          <w:rFonts w:ascii="Times New Roman" w:eastAsia="Times New Roman" w:hAnsi="Times New Roman" w:cs="Times New Roman"/>
          <w:color w:val="000000"/>
          <w:sz w:val="24"/>
          <w:szCs w:val="24"/>
          <w:lang w:val="en-US"/>
        </w:rPr>
        <w:t xml:space="preserve">, </w:t>
      </w:r>
      <w:r w:rsidRPr="00472C0B">
        <w:rPr>
          <w:rFonts w:ascii="Times New Roman" w:eastAsia="Times New Roman" w:hAnsi="Times New Roman" w:cs="Times New Roman"/>
          <w:color w:val="000000"/>
          <w:sz w:val="24"/>
          <w:szCs w:val="24"/>
          <w:lang w:val="en-US"/>
        </w:rPr>
        <w:t xml:space="preserve">the program will </w:t>
      </w:r>
      <w:r>
        <w:rPr>
          <w:rFonts w:ascii="Times New Roman" w:eastAsia="Times New Roman" w:hAnsi="Times New Roman" w:cs="Times New Roman"/>
          <w:color w:val="000000"/>
          <w:sz w:val="24"/>
          <w:szCs w:val="24"/>
          <w:lang w:val="en-US"/>
        </w:rPr>
        <w:t xml:space="preserve">focus on two main subjects, </w:t>
      </w:r>
      <w:proofErr w:type="spellStart"/>
      <w:r>
        <w:rPr>
          <w:rFonts w:ascii="Times New Roman" w:eastAsia="Times New Roman" w:hAnsi="Times New Roman" w:cs="Times New Roman"/>
          <w:color w:val="000000"/>
          <w:sz w:val="24"/>
          <w:szCs w:val="24"/>
          <w:lang w:val="en-US"/>
        </w:rPr>
        <w:t>ie</w:t>
      </w:r>
      <w:proofErr w:type="spellEnd"/>
      <w:r>
        <w:rPr>
          <w:rFonts w:ascii="Times New Roman" w:eastAsia="Times New Roman" w:hAnsi="Times New Roman" w:cs="Times New Roman"/>
          <w:color w:val="000000"/>
          <w:sz w:val="24"/>
          <w:szCs w:val="24"/>
          <w:lang w:val="en-US"/>
        </w:rPr>
        <w:t>. “Law and Order in Stateless Societies” and “T</w:t>
      </w:r>
      <w:r w:rsidRPr="000B1A8A">
        <w:rPr>
          <w:rFonts w:ascii="Times New Roman" w:eastAsia="Times New Roman" w:hAnsi="Times New Roman" w:cs="Times New Roman"/>
          <w:color w:val="000000"/>
          <w:sz w:val="24"/>
          <w:szCs w:val="24"/>
          <w:lang w:val="en-US"/>
        </w:rPr>
        <w:t xml:space="preserve">he </w:t>
      </w:r>
      <w:r>
        <w:rPr>
          <w:rFonts w:ascii="Times New Roman" w:eastAsia="Times New Roman" w:hAnsi="Times New Roman" w:cs="Times New Roman"/>
          <w:color w:val="000000"/>
          <w:sz w:val="24"/>
          <w:szCs w:val="24"/>
          <w:lang w:val="en-US"/>
        </w:rPr>
        <w:t>I</w:t>
      </w:r>
      <w:r w:rsidRPr="000B1A8A">
        <w:rPr>
          <w:rFonts w:ascii="Times New Roman" w:eastAsia="Times New Roman" w:hAnsi="Times New Roman" w:cs="Times New Roman"/>
          <w:color w:val="000000"/>
          <w:sz w:val="24"/>
          <w:szCs w:val="24"/>
          <w:lang w:val="en-US"/>
        </w:rPr>
        <w:t xml:space="preserve">nvention of State and </w:t>
      </w:r>
      <w:r>
        <w:rPr>
          <w:rFonts w:ascii="Times New Roman" w:eastAsia="Times New Roman" w:hAnsi="Times New Roman" w:cs="Times New Roman"/>
          <w:color w:val="000000"/>
          <w:sz w:val="24"/>
          <w:szCs w:val="24"/>
          <w:lang w:val="en-US"/>
        </w:rPr>
        <w:t>I</w:t>
      </w:r>
      <w:r w:rsidRPr="000B1A8A">
        <w:rPr>
          <w:rFonts w:ascii="Times New Roman" w:eastAsia="Times New Roman" w:hAnsi="Times New Roman" w:cs="Times New Roman"/>
          <w:color w:val="000000"/>
          <w:sz w:val="24"/>
          <w:szCs w:val="24"/>
          <w:lang w:val="en-US"/>
        </w:rPr>
        <w:t xml:space="preserve">ts </w:t>
      </w:r>
      <w:r>
        <w:rPr>
          <w:rFonts w:ascii="Times New Roman" w:eastAsia="Times New Roman" w:hAnsi="Times New Roman" w:cs="Times New Roman"/>
          <w:color w:val="000000"/>
          <w:sz w:val="24"/>
          <w:szCs w:val="24"/>
          <w:lang w:val="en-US"/>
        </w:rPr>
        <w:t>E</w:t>
      </w:r>
      <w:r w:rsidRPr="000B1A8A">
        <w:rPr>
          <w:rFonts w:ascii="Times New Roman" w:eastAsia="Times New Roman" w:hAnsi="Times New Roman" w:cs="Times New Roman"/>
          <w:color w:val="000000"/>
          <w:sz w:val="24"/>
          <w:szCs w:val="24"/>
          <w:lang w:val="en-US"/>
        </w:rPr>
        <w:t>volution</w:t>
      </w:r>
      <w:r>
        <w:rPr>
          <w:rFonts w:ascii="Times New Roman" w:eastAsia="Times New Roman" w:hAnsi="Times New Roman" w:cs="Times New Roman"/>
          <w:color w:val="000000"/>
          <w:sz w:val="24"/>
          <w:szCs w:val="24"/>
          <w:lang w:val="en-US"/>
        </w:rPr>
        <w:t xml:space="preserve">”. Thus the </w:t>
      </w:r>
      <w:r w:rsidRPr="00472C0B">
        <w:rPr>
          <w:rFonts w:ascii="Times New Roman" w:eastAsia="Times New Roman" w:hAnsi="Times New Roman" w:cs="Times New Roman"/>
          <w:color w:val="000000"/>
          <w:sz w:val="24"/>
          <w:szCs w:val="24"/>
          <w:lang w:val="en-US"/>
        </w:rPr>
        <w:t xml:space="preserve">"50 </w:t>
      </w:r>
      <w:r w:rsidRPr="00472C0B">
        <w:rPr>
          <w:rFonts w:ascii="Times New Roman" w:eastAsia="Times New Roman" w:hAnsi="Times New Roman" w:cs="Times New Roman"/>
          <w:color w:val="000000"/>
          <w:sz w:val="24"/>
          <w:szCs w:val="24"/>
          <w:lang w:val="en-US"/>
        </w:rPr>
        <w:lastRenderedPageBreak/>
        <w:t>thousand years of human history"</w:t>
      </w:r>
      <w:r>
        <w:rPr>
          <w:rFonts w:ascii="Times New Roman" w:eastAsia="Times New Roman" w:hAnsi="Times New Roman" w:cs="Times New Roman"/>
          <w:color w:val="000000"/>
          <w:sz w:val="24"/>
          <w:szCs w:val="24"/>
          <w:lang w:val="en-US"/>
        </w:rPr>
        <w:t xml:space="preserve"> will be </w:t>
      </w:r>
      <w:r w:rsidRPr="00472C0B">
        <w:rPr>
          <w:rFonts w:ascii="Times New Roman" w:eastAsia="Times New Roman" w:hAnsi="Times New Roman" w:cs="Times New Roman"/>
          <w:color w:val="000000"/>
          <w:sz w:val="24"/>
          <w:szCs w:val="24"/>
          <w:lang w:val="en-US"/>
        </w:rPr>
        <w:t xml:space="preserve">re-evaluated </w:t>
      </w:r>
      <w:r>
        <w:rPr>
          <w:rFonts w:ascii="Times New Roman" w:eastAsia="Times New Roman" w:hAnsi="Times New Roman" w:cs="Times New Roman"/>
          <w:color w:val="000000"/>
          <w:sz w:val="24"/>
          <w:szCs w:val="24"/>
          <w:lang w:val="en-US"/>
        </w:rPr>
        <w:t xml:space="preserve">basically </w:t>
      </w:r>
      <w:r w:rsidRPr="00472C0B">
        <w:rPr>
          <w:rFonts w:ascii="Times New Roman" w:eastAsia="Times New Roman" w:hAnsi="Times New Roman" w:cs="Times New Roman"/>
          <w:color w:val="000000"/>
          <w:sz w:val="24"/>
          <w:szCs w:val="24"/>
          <w:lang w:val="en-US"/>
        </w:rPr>
        <w:t>in the light of the latest data</w:t>
      </w:r>
      <w:r>
        <w:rPr>
          <w:rFonts w:ascii="Times New Roman" w:eastAsia="Times New Roman" w:hAnsi="Times New Roman" w:cs="Times New Roman"/>
          <w:color w:val="000000"/>
          <w:sz w:val="24"/>
          <w:szCs w:val="24"/>
          <w:lang w:val="en-US"/>
        </w:rPr>
        <w:t xml:space="preserve"> particularly unearthed in recent (mostly </w:t>
      </w:r>
      <w:proofErr w:type="spellStart"/>
      <w:r>
        <w:rPr>
          <w:rFonts w:ascii="Times New Roman" w:eastAsia="Times New Roman" w:hAnsi="Times New Roman" w:cs="Times New Roman"/>
          <w:color w:val="000000"/>
          <w:sz w:val="24"/>
          <w:szCs w:val="24"/>
          <w:lang w:val="en-US"/>
        </w:rPr>
        <w:t>Neolothic</w:t>
      </w:r>
      <w:proofErr w:type="spellEnd"/>
      <w:r>
        <w:rPr>
          <w:rFonts w:ascii="Times New Roman" w:eastAsia="Times New Roman" w:hAnsi="Times New Roman" w:cs="Times New Roman"/>
          <w:color w:val="000000"/>
          <w:sz w:val="24"/>
          <w:szCs w:val="24"/>
          <w:lang w:val="en-US"/>
        </w:rPr>
        <w:t>) excavations in Anatolia.</w:t>
      </w:r>
    </w:p>
    <w:p w14:paraId="3981E1A9" w14:textId="77777777" w:rsidR="000B1A8A" w:rsidRPr="00E47B7A" w:rsidRDefault="000B1A8A" w:rsidP="000B1A8A">
      <w:pPr>
        <w:spacing w:line="360" w:lineRule="auto"/>
        <w:ind w:firstLine="540"/>
        <w:jc w:val="both"/>
        <w:rPr>
          <w:rFonts w:ascii="Times New Roman" w:eastAsia="Times New Roman" w:hAnsi="Times New Roman" w:cs="Times New Roman"/>
          <w:color w:val="FF0000"/>
          <w:sz w:val="24"/>
          <w:szCs w:val="24"/>
          <w:lang w:val="en-US"/>
        </w:rPr>
      </w:pPr>
      <w:r w:rsidRPr="00C708A0">
        <w:rPr>
          <w:rFonts w:ascii="Times New Roman" w:eastAsia="Times New Roman" w:hAnsi="Times New Roman" w:cs="Times New Roman"/>
          <w:sz w:val="24"/>
          <w:szCs w:val="24"/>
          <w:shd w:val="clear" w:color="auto" w:fill="FFFFFF"/>
          <w:lang w:val="en-US"/>
        </w:rPr>
        <w:t>The course is mainly for Archaeology, Political Science, International Relations, and for other Social Science programs. Yet, there is not any prerequisite so any student from any program can take the course</w:t>
      </w:r>
      <w:r w:rsidRPr="00E47B7A">
        <w:rPr>
          <w:rFonts w:ascii="Times New Roman" w:eastAsia="Times New Roman" w:hAnsi="Times New Roman" w:cs="Times New Roman"/>
          <w:color w:val="FF0000"/>
          <w:sz w:val="24"/>
          <w:szCs w:val="24"/>
          <w:shd w:val="clear" w:color="auto" w:fill="FFFFFF"/>
          <w:lang w:val="en-US"/>
        </w:rPr>
        <w:t xml:space="preserve">. </w:t>
      </w:r>
    </w:p>
    <w:p w14:paraId="556A2C0F" w14:textId="28B2EA01" w:rsidR="00C708A0" w:rsidRPr="00475457" w:rsidRDefault="00C708A0" w:rsidP="00C708A0">
      <w:pPr>
        <w:rPr>
          <w:rFonts w:ascii="Times New Roman" w:eastAsia="Times New Roman" w:hAnsi="Times New Roman" w:cs="Times New Roman"/>
          <w:lang w:val="en-US"/>
        </w:rPr>
      </w:pPr>
      <w:bookmarkStart w:id="0" w:name="_Hlk160013948"/>
    </w:p>
    <w:p w14:paraId="72BE1997" w14:textId="3655E22C" w:rsidR="00C708A0" w:rsidRPr="00C708A0" w:rsidRDefault="00C708A0" w:rsidP="00C708A0">
      <w:pPr>
        <w:ind w:firstLine="540"/>
        <w:jc w:val="both"/>
        <w:rPr>
          <w:rFonts w:ascii="Times New Roman" w:eastAsia="Times New Roman" w:hAnsi="Times New Roman" w:cs="Times New Roman"/>
          <w:b/>
          <w:color w:val="222222"/>
          <w:sz w:val="24"/>
          <w:szCs w:val="24"/>
          <w:highlight w:val="white"/>
          <w:lang w:val="en-US"/>
        </w:rPr>
      </w:pPr>
      <w:r w:rsidRPr="00475457">
        <w:rPr>
          <w:rFonts w:ascii="Times New Roman" w:eastAsia="Times New Roman" w:hAnsi="Times New Roman" w:cs="Times New Roman"/>
          <w:b/>
          <w:color w:val="222222"/>
          <w:sz w:val="24"/>
          <w:szCs w:val="24"/>
          <w:highlight w:val="white"/>
          <w:lang w:val="en-US"/>
        </w:rPr>
        <w:t>Content</w:t>
      </w:r>
    </w:p>
    <w:p w14:paraId="01E89B8A" w14:textId="77777777" w:rsidR="00C708A0" w:rsidRDefault="00C708A0" w:rsidP="00C708A0">
      <w:pPr>
        <w:rPr>
          <w:rFonts w:ascii="Times New Roman" w:eastAsia="Times New Roman" w:hAnsi="Times New Roman" w:cs="Times New Roman"/>
          <w:lang w:val="en-US"/>
        </w:rPr>
      </w:pPr>
      <w:r w:rsidRPr="00475457">
        <w:rPr>
          <w:rFonts w:ascii="Times New Roman" w:eastAsia="Times New Roman" w:hAnsi="Times New Roman" w:cs="Times New Roman"/>
          <w:lang w:val="en-US"/>
        </w:rPr>
        <w:t>Courses: 21 hours online and 21 hours in person</w:t>
      </w:r>
    </w:p>
    <w:p w14:paraId="4F111B02" w14:textId="524DCC3C" w:rsidR="00C708A0" w:rsidRDefault="00C708A0" w:rsidP="00C708A0">
      <w:pPr>
        <w:rPr>
          <w:rFonts w:ascii="Times New Roman" w:eastAsia="Times New Roman" w:hAnsi="Times New Roman" w:cs="Times New Roman"/>
          <w:lang w:val="en-US"/>
        </w:rPr>
      </w:pPr>
    </w:p>
    <w:p w14:paraId="4E4BCF08" w14:textId="3A26924A" w:rsidR="00E86568" w:rsidRPr="00E86568" w:rsidRDefault="00E86568" w:rsidP="00E86568">
      <w:pPr>
        <w:jc w:val="center"/>
        <w:rPr>
          <w:rFonts w:ascii="Times New Roman" w:eastAsia="Times New Roman" w:hAnsi="Times New Roman" w:cs="Times New Roman"/>
          <w:b/>
          <w:bCs/>
          <w:sz w:val="28"/>
          <w:szCs w:val="28"/>
          <w:lang w:val="en-US"/>
        </w:rPr>
      </w:pPr>
      <w:r w:rsidRPr="00E86568">
        <w:rPr>
          <w:rFonts w:ascii="Times New Roman" w:eastAsia="Times New Roman" w:hAnsi="Times New Roman" w:cs="Times New Roman"/>
          <w:b/>
          <w:bCs/>
          <w:sz w:val="28"/>
          <w:szCs w:val="28"/>
          <w:lang w:val="en-US"/>
        </w:rPr>
        <w:t>ONLINE SESSIONS</w:t>
      </w:r>
    </w:p>
    <w:tbl>
      <w:tblPr>
        <w:tblW w:w="9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7"/>
        <w:gridCol w:w="6945"/>
      </w:tblGrid>
      <w:tr w:rsidR="00E86568" w:rsidRPr="0098646B" w14:paraId="1B8C2ADC" w14:textId="77777777" w:rsidTr="00E86568">
        <w:trPr>
          <w:trHeight w:val="917"/>
        </w:trPr>
        <w:tc>
          <w:tcPr>
            <w:tcW w:w="211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83232" w14:textId="77777777" w:rsidR="00E86568" w:rsidRPr="0098646B" w:rsidRDefault="00E86568" w:rsidP="00206D30">
            <w:pPr>
              <w:jc w:val="center"/>
              <w:rPr>
                <w:rFonts w:ascii="Times New Roman" w:eastAsia="Times New Roman" w:hAnsi="Times New Roman" w:cs="Times New Roman"/>
                <w:b/>
                <w:bCs/>
                <w:sz w:val="24"/>
                <w:szCs w:val="24"/>
              </w:rPr>
            </w:pPr>
            <w:proofErr w:type="spellStart"/>
            <w:r w:rsidRPr="0098646B">
              <w:rPr>
                <w:rFonts w:ascii="Times New Roman" w:eastAsia="Times New Roman" w:hAnsi="Times New Roman" w:cs="Times New Roman"/>
                <w:b/>
                <w:bCs/>
                <w:sz w:val="24"/>
                <w:szCs w:val="24"/>
              </w:rPr>
              <w:t>Part</w:t>
            </w:r>
            <w:proofErr w:type="spellEnd"/>
            <w:r w:rsidRPr="0098646B">
              <w:rPr>
                <w:rFonts w:ascii="Times New Roman" w:eastAsia="Times New Roman" w:hAnsi="Times New Roman" w:cs="Times New Roman"/>
                <w:b/>
                <w:bCs/>
                <w:sz w:val="24"/>
                <w:szCs w:val="24"/>
              </w:rPr>
              <w:t xml:space="preserve"> I</w:t>
            </w:r>
          </w:p>
          <w:p w14:paraId="31CA98A2" w14:textId="77777777" w:rsidR="00E86568" w:rsidRPr="0098646B" w:rsidRDefault="00E86568" w:rsidP="00206D30">
            <w:pPr>
              <w:jc w:val="center"/>
              <w:rPr>
                <w:rFonts w:ascii="Times New Roman" w:eastAsia="Times New Roman" w:hAnsi="Times New Roman" w:cs="Times New Roman"/>
                <w:b/>
                <w:bCs/>
                <w:sz w:val="24"/>
                <w:szCs w:val="24"/>
              </w:rPr>
            </w:pPr>
            <w:r w:rsidRPr="0098646B">
              <w:rPr>
                <w:rFonts w:ascii="Times New Roman" w:eastAsia="Times New Roman" w:hAnsi="Times New Roman" w:cs="Times New Roman"/>
                <w:b/>
                <w:bCs/>
                <w:sz w:val="24"/>
                <w:szCs w:val="24"/>
              </w:rPr>
              <w:t>(28 April-9 May 2025)</w:t>
            </w:r>
          </w:p>
        </w:tc>
        <w:tc>
          <w:tcPr>
            <w:tcW w:w="69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A9F47A5" w14:textId="77777777" w:rsidR="00E86568" w:rsidRPr="0098646B" w:rsidRDefault="00E86568" w:rsidP="00206D30">
            <w:pPr>
              <w:jc w:val="center"/>
              <w:rPr>
                <w:rFonts w:ascii="Times New Roman" w:eastAsia="Times New Roman" w:hAnsi="Times New Roman" w:cs="Times New Roman"/>
                <w:b/>
                <w:sz w:val="24"/>
                <w:szCs w:val="24"/>
              </w:rPr>
            </w:pPr>
            <w:r w:rsidRPr="0098646B">
              <w:rPr>
                <w:rFonts w:ascii="Times New Roman" w:eastAsia="Times New Roman" w:hAnsi="Times New Roman" w:cs="Times New Roman"/>
                <w:b/>
                <w:sz w:val="24"/>
                <w:szCs w:val="24"/>
              </w:rPr>
              <w:t>LAW AND ORDER IN STATELESS SOCIETIES</w:t>
            </w:r>
          </w:p>
        </w:tc>
      </w:tr>
      <w:tr w:rsidR="00E86568" w:rsidRPr="00641C91" w14:paraId="2B077600" w14:textId="77777777" w:rsidTr="00E86568">
        <w:trPr>
          <w:trHeight w:val="917"/>
        </w:trPr>
        <w:tc>
          <w:tcPr>
            <w:tcW w:w="211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4E9F3" w14:textId="77777777" w:rsidR="00E86568" w:rsidRPr="00641C91" w:rsidRDefault="00E86568" w:rsidP="00206D30">
            <w:pPr>
              <w:rPr>
                <w:rFonts w:ascii="Times New Roman" w:eastAsia="Times New Roman" w:hAnsi="Times New Roman" w:cs="Times New Roman"/>
                <w:b/>
                <w:bCs/>
                <w:sz w:val="24"/>
                <w:szCs w:val="24"/>
              </w:rPr>
            </w:pPr>
            <w:proofErr w:type="spellStart"/>
            <w:r w:rsidRPr="00641C91">
              <w:rPr>
                <w:rFonts w:ascii="Times New Roman" w:eastAsia="Times New Roman" w:hAnsi="Times New Roman" w:cs="Times New Roman"/>
                <w:b/>
                <w:bCs/>
                <w:sz w:val="24"/>
                <w:szCs w:val="24"/>
              </w:rPr>
              <w:t>Session</w:t>
            </w:r>
            <w:proofErr w:type="spellEnd"/>
            <w:r w:rsidRPr="00641C91">
              <w:rPr>
                <w:rFonts w:ascii="Times New Roman" w:eastAsia="Times New Roman" w:hAnsi="Times New Roman" w:cs="Times New Roman"/>
                <w:b/>
                <w:bCs/>
                <w:sz w:val="24"/>
                <w:szCs w:val="24"/>
              </w:rPr>
              <w:t xml:space="preserve"> 1</w:t>
            </w:r>
          </w:p>
          <w:p w14:paraId="339FF9AD" w14:textId="77777777" w:rsidR="00E86568" w:rsidRPr="00641C91" w:rsidRDefault="00E86568" w:rsidP="00206D30">
            <w:pPr>
              <w:rPr>
                <w:rFonts w:ascii="Times New Roman" w:eastAsia="Times New Roman" w:hAnsi="Times New Roman" w:cs="Times New Roman"/>
                <w:bCs/>
                <w:sz w:val="24"/>
                <w:szCs w:val="24"/>
              </w:rPr>
            </w:pPr>
            <w:r w:rsidRPr="00641C91">
              <w:rPr>
                <w:rFonts w:ascii="Times New Roman" w:eastAsia="Times New Roman" w:hAnsi="Times New Roman" w:cs="Times New Roman"/>
                <w:bCs/>
                <w:sz w:val="24"/>
                <w:szCs w:val="24"/>
              </w:rPr>
              <w:t>(28 April 2025)</w:t>
            </w:r>
          </w:p>
        </w:tc>
        <w:tc>
          <w:tcPr>
            <w:tcW w:w="69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3A92544" w14:textId="77777777" w:rsidR="00E86568" w:rsidRPr="0098646B" w:rsidRDefault="00E86568" w:rsidP="00206D30">
            <w:pPr>
              <w:rPr>
                <w:rFonts w:ascii="Times New Roman" w:eastAsia="Times New Roman" w:hAnsi="Times New Roman" w:cs="Times New Roman"/>
                <w:bCs/>
                <w:sz w:val="24"/>
                <w:szCs w:val="24"/>
              </w:rPr>
            </w:pPr>
            <w:proofErr w:type="spellStart"/>
            <w:r w:rsidRPr="0098646B">
              <w:rPr>
                <w:rFonts w:ascii="Times New Roman" w:eastAsia="Times New Roman" w:hAnsi="Times New Roman" w:cs="Times New Roman"/>
                <w:bCs/>
                <w:sz w:val="24"/>
                <w:szCs w:val="24"/>
              </w:rPr>
              <w:t>Conceptual-Theoretical</w:t>
            </w:r>
            <w:proofErr w:type="spellEnd"/>
            <w:r w:rsidRPr="0098646B">
              <w:rPr>
                <w:rFonts w:ascii="Times New Roman" w:eastAsia="Times New Roman" w:hAnsi="Times New Roman" w:cs="Times New Roman"/>
                <w:bCs/>
                <w:sz w:val="24"/>
                <w:szCs w:val="24"/>
              </w:rPr>
              <w:t xml:space="preserve"> Framework - Prof. Dr. Prof. Dr. Erdem DENK</w:t>
            </w:r>
          </w:p>
        </w:tc>
      </w:tr>
      <w:tr w:rsidR="00E86568" w:rsidRPr="00641C91" w14:paraId="53267D64" w14:textId="77777777" w:rsidTr="00E86568">
        <w:trPr>
          <w:trHeight w:val="917"/>
        </w:trPr>
        <w:tc>
          <w:tcPr>
            <w:tcW w:w="211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69EBD" w14:textId="77777777" w:rsidR="00E86568" w:rsidRPr="00641C91" w:rsidRDefault="00E86568" w:rsidP="00206D30">
            <w:pPr>
              <w:rPr>
                <w:rFonts w:ascii="Times New Roman" w:eastAsia="Times New Roman" w:hAnsi="Times New Roman" w:cs="Times New Roman"/>
                <w:b/>
                <w:sz w:val="24"/>
                <w:szCs w:val="24"/>
              </w:rPr>
            </w:pPr>
            <w:proofErr w:type="spellStart"/>
            <w:r w:rsidRPr="00641C91">
              <w:rPr>
                <w:rFonts w:ascii="Times New Roman" w:eastAsia="Times New Roman" w:hAnsi="Times New Roman" w:cs="Times New Roman"/>
                <w:b/>
                <w:sz w:val="24"/>
                <w:szCs w:val="24"/>
              </w:rPr>
              <w:t>Session</w:t>
            </w:r>
            <w:proofErr w:type="spellEnd"/>
            <w:r w:rsidRPr="00641C91">
              <w:rPr>
                <w:rFonts w:ascii="Times New Roman" w:eastAsia="Times New Roman" w:hAnsi="Times New Roman" w:cs="Times New Roman"/>
                <w:b/>
                <w:sz w:val="24"/>
                <w:szCs w:val="24"/>
              </w:rPr>
              <w:t xml:space="preserve"> 2</w:t>
            </w:r>
          </w:p>
          <w:p w14:paraId="2844901A" w14:textId="77777777" w:rsidR="00E86568" w:rsidRPr="00641C91" w:rsidRDefault="00E86568" w:rsidP="00206D30">
            <w:pPr>
              <w:rPr>
                <w:rFonts w:ascii="Times New Roman" w:eastAsia="Times New Roman" w:hAnsi="Times New Roman" w:cs="Times New Roman"/>
                <w:b/>
                <w:bCs/>
                <w:sz w:val="24"/>
                <w:szCs w:val="24"/>
              </w:rPr>
            </w:pPr>
            <w:r w:rsidRPr="00641C91">
              <w:rPr>
                <w:rFonts w:ascii="Times New Roman" w:eastAsia="Times New Roman" w:hAnsi="Times New Roman" w:cs="Times New Roman"/>
                <w:sz w:val="24"/>
                <w:szCs w:val="24"/>
              </w:rPr>
              <w:t>(30 April 2025)</w:t>
            </w:r>
          </w:p>
        </w:tc>
        <w:tc>
          <w:tcPr>
            <w:tcW w:w="69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886D6E0" w14:textId="77777777" w:rsidR="00E86568" w:rsidRPr="0098646B" w:rsidRDefault="00E86568" w:rsidP="00206D30">
            <w:pPr>
              <w:rPr>
                <w:rFonts w:ascii="Times New Roman" w:eastAsia="Times New Roman" w:hAnsi="Times New Roman" w:cs="Times New Roman"/>
                <w:bCs/>
                <w:sz w:val="24"/>
                <w:szCs w:val="24"/>
              </w:rPr>
            </w:pPr>
            <w:proofErr w:type="spellStart"/>
            <w:r w:rsidRPr="0098646B">
              <w:rPr>
                <w:rFonts w:ascii="Times New Roman" w:eastAsia="Times New Roman" w:hAnsi="Times New Roman" w:cs="Times New Roman"/>
                <w:bCs/>
                <w:sz w:val="24"/>
                <w:szCs w:val="24"/>
              </w:rPr>
              <w:t>Stateless</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societies</w:t>
            </w:r>
            <w:proofErr w:type="spellEnd"/>
            <w:r w:rsidRPr="0098646B">
              <w:rPr>
                <w:rFonts w:ascii="Times New Roman" w:eastAsia="Times New Roman" w:hAnsi="Times New Roman" w:cs="Times New Roman"/>
                <w:bCs/>
                <w:sz w:val="24"/>
                <w:szCs w:val="24"/>
              </w:rPr>
              <w:t xml:space="preserve"> of </w:t>
            </w: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Stone Age (50,000-10,000)</w:t>
            </w:r>
          </w:p>
          <w:p w14:paraId="07EE119E" w14:textId="77777777" w:rsidR="00E86568" w:rsidRPr="0098646B" w:rsidRDefault="00E86568" w:rsidP="00206D30">
            <w:pPr>
              <w:rPr>
                <w:rFonts w:ascii="Times New Roman" w:eastAsia="Times New Roman" w:hAnsi="Times New Roman" w:cs="Times New Roman"/>
                <w:bCs/>
                <w:sz w:val="24"/>
                <w:szCs w:val="24"/>
              </w:rPr>
            </w:pPr>
            <w:r w:rsidRPr="0098646B">
              <w:rPr>
                <w:rFonts w:ascii="Times New Roman" w:eastAsia="Times New Roman" w:hAnsi="Times New Roman" w:cs="Times New Roman"/>
                <w:bCs/>
                <w:sz w:val="24"/>
                <w:szCs w:val="24"/>
              </w:rPr>
              <w:t>Prof. Dr. Erdem DENK</w:t>
            </w:r>
          </w:p>
        </w:tc>
      </w:tr>
      <w:tr w:rsidR="00E86568" w:rsidRPr="00641C91" w14:paraId="0D67C14B" w14:textId="77777777" w:rsidTr="00E86568">
        <w:trPr>
          <w:trHeight w:val="917"/>
        </w:trPr>
        <w:tc>
          <w:tcPr>
            <w:tcW w:w="211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53881" w14:textId="77777777" w:rsidR="00E86568" w:rsidRPr="00641C91" w:rsidRDefault="00E86568" w:rsidP="00206D30">
            <w:pPr>
              <w:rPr>
                <w:rFonts w:ascii="Times New Roman" w:eastAsia="Times New Roman" w:hAnsi="Times New Roman" w:cs="Times New Roman"/>
                <w:b/>
                <w:sz w:val="24"/>
                <w:szCs w:val="24"/>
              </w:rPr>
            </w:pPr>
            <w:proofErr w:type="spellStart"/>
            <w:r w:rsidRPr="00641C91">
              <w:rPr>
                <w:rFonts w:ascii="Times New Roman" w:eastAsia="Times New Roman" w:hAnsi="Times New Roman" w:cs="Times New Roman"/>
                <w:b/>
                <w:sz w:val="24"/>
                <w:szCs w:val="24"/>
              </w:rPr>
              <w:t>Session</w:t>
            </w:r>
            <w:proofErr w:type="spellEnd"/>
            <w:r w:rsidRPr="00641C91">
              <w:rPr>
                <w:rFonts w:ascii="Times New Roman" w:eastAsia="Times New Roman" w:hAnsi="Times New Roman" w:cs="Times New Roman"/>
                <w:b/>
                <w:sz w:val="24"/>
                <w:szCs w:val="24"/>
              </w:rPr>
              <w:t xml:space="preserve"> 3</w:t>
            </w:r>
          </w:p>
          <w:p w14:paraId="0B7551CE" w14:textId="77777777" w:rsidR="00E86568" w:rsidRPr="00641C91" w:rsidRDefault="00E86568" w:rsidP="00206D30">
            <w:pPr>
              <w:rPr>
                <w:rFonts w:ascii="Times New Roman" w:eastAsia="Times New Roman" w:hAnsi="Times New Roman" w:cs="Times New Roman"/>
                <w:b/>
                <w:bCs/>
                <w:sz w:val="24"/>
                <w:szCs w:val="24"/>
              </w:rPr>
            </w:pPr>
            <w:r w:rsidRPr="00641C91">
              <w:rPr>
                <w:rFonts w:ascii="Times New Roman" w:eastAsia="Times New Roman" w:hAnsi="Times New Roman" w:cs="Times New Roman"/>
                <w:sz w:val="24"/>
                <w:szCs w:val="24"/>
              </w:rPr>
              <w:t>(2 May 2025)</w:t>
            </w:r>
          </w:p>
        </w:tc>
        <w:tc>
          <w:tcPr>
            <w:tcW w:w="69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FAA2D64" w14:textId="77777777" w:rsidR="00E86568" w:rsidRPr="0098646B" w:rsidRDefault="00E86568" w:rsidP="00206D30">
            <w:pPr>
              <w:rPr>
                <w:rFonts w:ascii="Times New Roman" w:eastAsia="Times New Roman" w:hAnsi="Times New Roman" w:cs="Times New Roman"/>
                <w:bCs/>
                <w:sz w:val="24"/>
                <w:szCs w:val="24"/>
              </w:rPr>
            </w:pP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process</w:t>
            </w:r>
            <w:proofErr w:type="spellEnd"/>
            <w:r w:rsidRPr="0098646B">
              <w:rPr>
                <w:rFonts w:ascii="Times New Roman" w:eastAsia="Times New Roman" w:hAnsi="Times New Roman" w:cs="Times New Roman"/>
                <w:bCs/>
                <w:sz w:val="24"/>
                <w:szCs w:val="24"/>
              </w:rPr>
              <w:t xml:space="preserve"> of </w:t>
            </w:r>
            <w:proofErr w:type="spellStart"/>
            <w:r w:rsidRPr="0098646B">
              <w:rPr>
                <w:rFonts w:ascii="Times New Roman" w:eastAsia="Times New Roman" w:hAnsi="Times New Roman" w:cs="Times New Roman"/>
                <w:bCs/>
                <w:sz w:val="24"/>
                <w:szCs w:val="24"/>
              </w:rPr>
              <w:t>settlement</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birth</w:t>
            </w:r>
            <w:proofErr w:type="spellEnd"/>
            <w:r w:rsidRPr="0098646B">
              <w:rPr>
                <w:rFonts w:ascii="Times New Roman" w:eastAsia="Times New Roman" w:hAnsi="Times New Roman" w:cs="Times New Roman"/>
                <w:bCs/>
                <w:sz w:val="24"/>
                <w:szCs w:val="24"/>
              </w:rPr>
              <w:t xml:space="preserve"> of </w:t>
            </w: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first</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villages</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and</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first</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cosmopolitan</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areas</w:t>
            </w:r>
            <w:proofErr w:type="spellEnd"/>
            <w:r w:rsidRPr="0098646B">
              <w:rPr>
                <w:rFonts w:ascii="Times New Roman" w:eastAsia="Times New Roman" w:hAnsi="Times New Roman" w:cs="Times New Roman"/>
                <w:bCs/>
                <w:sz w:val="24"/>
                <w:szCs w:val="24"/>
              </w:rPr>
              <w:t xml:space="preserve"> (10,000-8,000)</w:t>
            </w:r>
          </w:p>
          <w:p w14:paraId="3E9C4DF7" w14:textId="77777777" w:rsidR="00E86568" w:rsidRPr="0098646B" w:rsidRDefault="00E86568" w:rsidP="00206D30">
            <w:pPr>
              <w:rPr>
                <w:rFonts w:ascii="Times New Roman" w:eastAsia="Times New Roman" w:hAnsi="Times New Roman" w:cs="Times New Roman"/>
                <w:bCs/>
                <w:sz w:val="24"/>
                <w:szCs w:val="24"/>
              </w:rPr>
            </w:pPr>
            <w:r w:rsidRPr="0098646B">
              <w:rPr>
                <w:rFonts w:ascii="Times New Roman" w:eastAsia="Times New Roman" w:hAnsi="Times New Roman" w:cs="Times New Roman"/>
                <w:bCs/>
                <w:sz w:val="24"/>
                <w:szCs w:val="24"/>
              </w:rPr>
              <w:t>Prof. Dr. Erdem DENK</w:t>
            </w:r>
          </w:p>
        </w:tc>
      </w:tr>
      <w:tr w:rsidR="00E86568" w:rsidRPr="00641C91" w14:paraId="202270A4" w14:textId="77777777" w:rsidTr="00E86568">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F1570" w14:textId="77777777" w:rsidR="00E86568" w:rsidRPr="00641C91" w:rsidRDefault="00E86568" w:rsidP="00206D30">
            <w:pPr>
              <w:rPr>
                <w:rFonts w:ascii="Times New Roman" w:eastAsia="Times New Roman" w:hAnsi="Times New Roman" w:cs="Times New Roman"/>
                <w:b/>
                <w:sz w:val="24"/>
                <w:szCs w:val="24"/>
              </w:rPr>
            </w:pPr>
            <w:proofErr w:type="spellStart"/>
            <w:r w:rsidRPr="00641C91">
              <w:rPr>
                <w:rFonts w:ascii="Times New Roman" w:eastAsia="Times New Roman" w:hAnsi="Times New Roman" w:cs="Times New Roman"/>
                <w:b/>
                <w:sz w:val="24"/>
                <w:szCs w:val="24"/>
              </w:rPr>
              <w:t>Session</w:t>
            </w:r>
            <w:proofErr w:type="spellEnd"/>
            <w:r w:rsidRPr="00641C91">
              <w:rPr>
                <w:rFonts w:ascii="Times New Roman" w:eastAsia="Times New Roman" w:hAnsi="Times New Roman" w:cs="Times New Roman"/>
                <w:b/>
                <w:sz w:val="24"/>
                <w:szCs w:val="24"/>
              </w:rPr>
              <w:t xml:space="preserve"> 4</w:t>
            </w:r>
          </w:p>
          <w:p w14:paraId="20965690" w14:textId="77777777" w:rsidR="00E86568" w:rsidRPr="00641C91" w:rsidRDefault="00E86568"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(5 May 2025)</w:t>
            </w:r>
          </w:p>
        </w:tc>
        <w:tc>
          <w:tcPr>
            <w:tcW w:w="6945" w:type="dxa"/>
            <w:tcBorders>
              <w:bottom w:val="single" w:sz="8" w:space="0" w:color="000000"/>
              <w:right w:val="single" w:sz="6" w:space="0" w:color="000000"/>
            </w:tcBorders>
            <w:shd w:val="clear" w:color="auto" w:fill="auto"/>
            <w:tcMar>
              <w:top w:w="100" w:type="dxa"/>
              <w:left w:w="100" w:type="dxa"/>
              <w:bottom w:w="100" w:type="dxa"/>
              <w:right w:w="100" w:type="dxa"/>
            </w:tcMar>
          </w:tcPr>
          <w:p w14:paraId="4A404D19" w14:textId="77777777" w:rsidR="00E86568" w:rsidRPr="0098646B" w:rsidRDefault="00E86568" w:rsidP="00206D30">
            <w:pPr>
              <w:rPr>
                <w:rFonts w:ascii="Times New Roman" w:eastAsia="Times New Roman" w:hAnsi="Times New Roman" w:cs="Times New Roman"/>
                <w:bCs/>
                <w:sz w:val="24"/>
                <w:szCs w:val="24"/>
              </w:rPr>
            </w:pP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Birth</w:t>
            </w:r>
            <w:proofErr w:type="spellEnd"/>
            <w:r w:rsidRPr="0098646B">
              <w:rPr>
                <w:rFonts w:ascii="Times New Roman" w:eastAsia="Times New Roman" w:hAnsi="Times New Roman" w:cs="Times New Roman"/>
                <w:bCs/>
                <w:sz w:val="24"/>
                <w:szCs w:val="24"/>
              </w:rPr>
              <w:t xml:space="preserve"> of </w:t>
            </w:r>
            <w:proofErr w:type="spellStart"/>
            <w:r w:rsidRPr="0098646B">
              <w:rPr>
                <w:rFonts w:ascii="Times New Roman" w:eastAsia="Times New Roman" w:hAnsi="Times New Roman" w:cs="Times New Roman"/>
                <w:bCs/>
                <w:sz w:val="24"/>
                <w:szCs w:val="24"/>
              </w:rPr>
              <w:t>Agriculture</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and</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Animal</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Husbandry</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and</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First Mega-</w:t>
            </w:r>
            <w:proofErr w:type="spellStart"/>
            <w:r w:rsidRPr="0098646B">
              <w:rPr>
                <w:rFonts w:ascii="Times New Roman" w:eastAsia="Times New Roman" w:hAnsi="Times New Roman" w:cs="Times New Roman"/>
                <w:bCs/>
                <w:sz w:val="24"/>
                <w:szCs w:val="24"/>
              </w:rPr>
              <w:t>Settlement</w:t>
            </w:r>
            <w:proofErr w:type="spellEnd"/>
            <w:r w:rsidRPr="0098646B">
              <w:rPr>
                <w:rFonts w:ascii="Times New Roman" w:eastAsia="Times New Roman" w:hAnsi="Times New Roman" w:cs="Times New Roman"/>
                <w:bCs/>
                <w:sz w:val="24"/>
                <w:szCs w:val="24"/>
              </w:rPr>
              <w:t xml:space="preserve"> of Çatalhöyük (8-6 </w:t>
            </w:r>
            <w:proofErr w:type="spellStart"/>
            <w:r w:rsidRPr="0098646B">
              <w:rPr>
                <w:rFonts w:ascii="Times New Roman" w:eastAsia="Times New Roman" w:hAnsi="Times New Roman" w:cs="Times New Roman"/>
                <w:bCs/>
                <w:sz w:val="24"/>
                <w:szCs w:val="24"/>
              </w:rPr>
              <w:t>Thousand</w:t>
            </w:r>
            <w:proofErr w:type="spellEnd"/>
            <w:r w:rsidRPr="0098646B">
              <w:rPr>
                <w:rFonts w:ascii="Times New Roman" w:eastAsia="Times New Roman" w:hAnsi="Times New Roman" w:cs="Times New Roman"/>
                <w:bCs/>
                <w:sz w:val="24"/>
                <w:szCs w:val="24"/>
              </w:rPr>
              <w:t xml:space="preserve"> BC): </w:t>
            </w:r>
          </w:p>
          <w:p w14:paraId="1FDA98BE" w14:textId="77777777" w:rsidR="00E86568" w:rsidRPr="0098646B" w:rsidRDefault="00E86568" w:rsidP="00206D30">
            <w:pPr>
              <w:rPr>
                <w:rFonts w:ascii="Times New Roman" w:eastAsia="Times New Roman" w:hAnsi="Times New Roman" w:cs="Times New Roman"/>
                <w:bCs/>
                <w:sz w:val="24"/>
                <w:szCs w:val="24"/>
              </w:rPr>
            </w:pPr>
            <w:r w:rsidRPr="0098646B">
              <w:rPr>
                <w:rFonts w:ascii="Times New Roman" w:eastAsia="Times New Roman" w:hAnsi="Times New Roman" w:cs="Times New Roman"/>
                <w:bCs/>
                <w:sz w:val="24"/>
                <w:szCs w:val="24"/>
              </w:rPr>
              <w:t>Prof. Dr. Erdem DENK</w:t>
            </w:r>
          </w:p>
        </w:tc>
      </w:tr>
      <w:tr w:rsidR="00E86568" w:rsidRPr="00641C91" w14:paraId="5A7871C4" w14:textId="77777777" w:rsidTr="00E86568">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7FF38" w14:textId="77777777" w:rsidR="00E86568" w:rsidRPr="00641C91" w:rsidRDefault="00E86568" w:rsidP="00206D30">
            <w:pPr>
              <w:rPr>
                <w:rFonts w:ascii="Times New Roman" w:eastAsia="Times New Roman" w:hAnsi="Times New Roman" w:cs="Times New Roman"/>
                <w:b/>
                <w:sz w:val="24"/>
                <w:szCs w:val="24"/>
              </w:rPr>
            </w:pPr>
            <w:proofErr w:type="spellStart"/>
            <w:r w:rsidRPr="00641C91">
              <w:rPr>
                <w:rFonts w:ascii="Times New Roman" w:eastAsia="Times New Roman" w:hAnsi="Times New Roman" w:cs="Times New Roman"/>
                <w:b/>
                <w:sz w:val="24"/>
                <w:szCs w:val="24"/>
              </w:rPr>
              <w:t>Session</w:t>
            </w:r>
            <w:proofErr w:type="spellEnd"/>
            <w:r w:rsidRPr="00641C91">
              <w:rPr>
                <w:rFonts w:ascii="Times New Roman" w:eastAsia="Times New Roman" w:hAnsi="Times New Roman" w:cs="Times New Roman"/>
                <w:b/>
                <w:sz w:val="24"/>
                <w:szCs w:val="24"/>
              </w:rPr>
              <w:t xml:space="preserve"> 5</w:t>
            </w:r>
          </w:p>
          <w:p w14:paraId="3916F7A9" w14:textId="77777777" w:rsidR="00E86568" w:rsidRPr="00641C91" w:rsidRDefault="00E86568"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(7 May 2025)</w:t>
            </w:r>
          </w:p>
        </w:tc>
        <w:tc>
          <w:tcPr>
            <w:tcW w:w="6945" w:type="dxa"/>
            <w:tcBorders>
              <w:bottom w:val="single" w:sz="8" w:space="0" w:color="000000"/>
              <w:right w:val="single" w:sz="6" w:space="0" w:color="000000"/>
            </w:tcBorders>
            <w:shd w:val="clear" w:color="auto" w:fill="auto"/>
            <w:tcMar>
              <w:top w:w="100" w:type="dxa"/>
              <w:left w:w="100" w:type="dxa"/>
              <w:bottom w:w="100" w:type="dxa"/>
              <w:right w:w="100" w:type="dxa"/>
            </w:tcMar>
          </w:tcPr>
          <w:p w14:paraId="34A024FA" w14:textId="77777777" w:rsidR="00E86568" w:rsidRPr="0098646B" w:rsidRDefault="00E86568" w:rsidP="00206D30">
            <w:pPr>
              <w:rPr>
                <w:rFonts w:ascii="Times New Roman" w:eastAsia="Times New Roman" w:hAnsi="Times New Roman" w:cs="Times New Roman"/>
                <w:bCs/>
                <w:sz w:val="24"/>
                <w:szCs w:val="24"/>
              </w:rPr>
            </w:pP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Spread of </w:t>
            </w: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Neolithic</w:t>
            </w:r>
            <w:proofErr w:type="spellEnd"/>
            <w:r w:rsidRPr="0098646B">
              <w:rPr>
                <w:rFonts w:ascii="Times New Roman" w:eastAsia="Times New Roman" w:hAnsi="Times New Roman" w:cs="Times New Roman"/>
                <w:bCs/>
                <w:sz w:val="24"/>
                <w:szCs w:val="24"/>
              </w:rPr>
              <w:t xml:space="preserve"> in Europe</w:t>
            </w:r>
          </w:p>
          <w:p w14:paraId="7EB75658" w14:textId="77777777" w:rsidR="00E86568" w:rsidRPr="0098646B" w:rsidRDefault="00E86568" w:rsidP="00206D30">
            <w:pPr>
              <w:rPr>
                <w:rFonts w:ascii="Times New Roman" w:eastAsia="Times New Roman" w:hAnsi="Times New Roman" w:cs="Times New Roman"/>
                <w:bCs/>
                <w:sz w:val="24"/>
                <w:szCs w:val="24"/>
              </w:rPr>
            </w:pPr>
            <w:r w:rsidRPr="0098646B">
              <w:rPr>
                <w:rFonts w:ascii="Times New Roman" w:eastAsia="Times New Roman" w:hAnsi="Times New Roman" w:cs="Times New Roman"/>
                <w:bCs/>
                <w:sz w:val="24"/>
                <w:szCs w:val="24"/>
              </w:rPr>
              <w:t>Prof. Dr. Erdem DENK</w:t>
            </w:r>
          </w:p>
        </w:tc>
      </w:tr>
      <w:tr w:rsidR="00E86568" w:rsidRPr="00641C91" w14:paraId="043FD4DE" w14:textId="77777777" w:rsidTr="00E86568">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15986" w14:textId="77777777" w:rsidR="00E86568" w:rsidRPr="00641C91" w:rsidRDefault="00E86568" w:rsidP="00206D30">
            <w:pPr>
              <w:rPr>
                <w:rFonts w:ascii="Times New Roman" w:eastAsia="Times New Roman" w:hAnsi="Times New Roman" w:cs="Times New Roman"/>
                <w:b/>
                <w:sz w:val="24"/>
                <w:szCs w:val="24"/>
              </w:rPr>
            </w:pPr>
            <w:proofErr w:type="spellStart"/>
            <w:r w:rsidRPr="00641C91">
              <w:rPr>
                <w:rFonts w:ascii="Times New Roman" w:eastAsia="Times New Roman" w:hAnsi="Times New Roman" w:cs="Times New Roman"/>
                <w:b/>
                <w:sz w:val="24"/>
                <w:szCs w:val="24"/>
              </w:rPr>
              <w:t>Session</w:t>
            </w:r>
            <w:proofErr w:type="spellEnd"/>
            <w:r w:rsidRPr="00641C91">
              <w:rPr>
                <w:rFonts w:ascii="Times New Roman" w:eastAsia="Times New Roman" w:hAnsi="Times New Roman" w:cs="Times New Roman"/>
                <w:b/>
                <w:sz w:val="24"/>
                <w:szCs w:val="24"/>
              </w:rPr>
              <w:t xml:space="preserve"> 6</w:t>
            </w:r>
          </w:p>
          <w:p w14:paraId="03C4440C" w14:textId="77777777" w:rsidR="00E86568" w:rsidRPr="00641C91" w:rsidRDefault="00E86568"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(8 May 2025)</w:t>
            </w:r>
          </w:p>
        </w:tc>
        <w:tc>
          <w:tcPr>
            <w:tcW w:w="6945" w:type="dxa"/>
            <w:tcBorders>
              <w:bottom w:val="single" w:sz="8" w:space="0" w:color="000000"/>
              <w:right w:val="single" w:sz="6" w:space="0" w:color="000000"/>
            </w:tcBorders>
            <w:shd w:val="clear" w:color="auto" w:fill="auto"/>
            <w:tcMar>
              <w:top w:w="100" w:type="dxa"/>
              <w:left w:w="100" w:type="dxa"/>
              <w:bottom w:w="100" w:type="dxa"/>
              <w:right w:w="100" w:type="dxa"/>
            </w:tcMar>
          </w:tcPr>
          <w:p w14:paraId="2DEEA689" w14:textId="77777777" w:rsidR="00E86568" w:rsidRPr="0098646B" w:rsidRDefault="00E86568" w:rsidP="00206D30">
            <w:pPr>
              <w:rPr>
                <w:rFonts w:ascii="Times New Roman" w:eastAsia="Times New Roman" w:hAnsi="Times New Roman" w:cs="Times New Roman"/>
                <w:bCs/>
                <w:sz w:val="24"/>
                <w:szCs w:val="24"/>
              </w:rPr>
            </w:pPr>
            <w:proofErr w:type="spellStart"/>
            <w:r w:rsidRPr="0098646B">
              <w:rPr>
                <w:rFonts w:ascii="Times New Roman" w:eastAsia="Times New Roman" w:hAnsi="Times New Roman" w:cs="Times New Roman"/>
                <w:bCs/>
                <w:sz w:val="24"/>
                <w:szCs w:val="24"/>
              </w:rPr>
              <w:t>The</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Birth</w:t>
            </w:r>
            <w:proofErr w:type="spellEnd"/>
            <w:r w:rsidRPr="0098646B">
              <w:rPr>
                <w:rFonts w:ascii="Times New Roman" w:eastAsia="Times New Roman" w:hAnsi="Times New Roman" w:cs="Times New Roman"/>
                <w:bCs/>
                <w:sz w:val="24"/>
                <w:szCs w:val="24"/>
              </w:rPr>
              <w:t xml:space="preserve"> of </w:t>
            </w:r>
            <w:proofErr w:type="spellStart"/>
            <w:r w:rsidRPr="0098646B">
              <w:rPr>
                <w:rFonts w:ascii="Times New Roman" w:eastAsia="Times New Roman" w:hAnsi="Times New Roman" w:cs="Times New Roman"/>
                <w:bCs/>
                <w:sz w:val="24"/>
                <w:szCs w:val="24"/>
              </w:rPr>
              <w:t>Centralized</w:t>
            </w:r>
            <w:proofErr w:type="spellEnd"/>
            <w:r w:rsidRPr="0098646B">
              <w:rPr>
                <w:rFonts w:ascii="Times New Roman" w:eastAsia="Times New Roman" w:hAnsi="Times New Roman" w:cs="Times New Roman"/>
                <w:bCs/>
                <w:sz w:val="24"/>
                <w:szCs w:val="24"/>
              </w:rPr>
              <w:t xml:space="preserve"> </w:t>
            </w:r>
            <w:proofErr w:type="spellStart"/>
            <w:r w:rsidRPr="0098646B">
              <w:rPr>
                <w:rFonts w:ascii="Times New Roman" w:eastAsia="Times New Roman" w:hAnsi="Times New Roman" w:cs="Times New Roman"/>
                <w:bCs/>
                <w:sz w:val="24"/>
                <w:szCs w:val="24"/>
              </w:rPr>
              <w:t>Bureaucracy</w:t>
            </w:r>
            <w:proofErr w:type="spellEnd"/>
          </w:p>
          <w:p w14:paraId="3777A69E" w14:textId="77777777" w:rsidR="00E86568" w:rsidRPr="0098646B" w:rsidRDefault="00E86568" w:rsidP="00206D30">
            <w:pPr>
              <w:rPr>
                <w:rFonts w:ascii="Times New Roman" w:eastAsia="Times New Roman" w:hAnsi="Times New Roman" w:cs="Times New Roman"/>
                <w:bCs/>
                <w:sz w:val="24"/>
                <w:szCs w:val="24"/>
              </w:rPr>
            </w:pPr>
            <w:r w:rsidRPr="0098646B">
              <w:rPr>
                <w:rFonts w:ascii="Times New Roman" w:eastAsia="Times New Roman" w:hAnsi="Times New Roman" w:cs="Times New Roman"/>
                <w:bCs/>
                <w:sz w:val="24"/>
                <w:szCs w:val="24"/>
              </w:rPr>
              <w:t>Prof. Dr. Erdem DENK</w:t>
            </w:r>
          </w:p>
        </w:tc>
      </w:tr>
      <w:tr w:rsidR="00E86568" w:rsidRPr="00641C91" w14:paraId="5EE01452" w14:textId="77777777" w:rsidTr="00E86568">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5F77B" w14:textId="77777777" w:rsidR="00E86568" w:rsidRPr="00641C91" w:rsidRDefault="00E86568" w:rsidP="00206D30">
            <w:pPr>
              <w:rPr>
                <w:rFonts w:ascii="Times New Roman" w:eastAsia="Times New Roman" w:hAnsi="Times New Roman" w:cs="Times New Roman"/>
                <w:b/>
                <w:sz w:val="24"/>
                <w:szCs w:val="24"/>
              </w:rPr>
            </w:pPr>
            <w:proofErr w:type="spellStart"/>
            <w:r w:rsidRPr="00641C91">
              <w:rPr>
                <w:rFonts w:ascii="Times New Roman" w:eastAsia="Times New Roman" w:hAnsi="Times New Roman" w:cs="Times New Roman"/>
                <w:b/>
                <w:sz w:val="24"/>
                <w:szCs w:val="24"/>
              </w:rPr>
              <w:t>Session</w:t>
            </w:r>
            <w:proofErr w:type="spellEnd"/>
            <w:r w:rsidRPr="00641C91">
              <w:rPr>
                <w:rFonts w:ascii="Times New Roman" w:eastAsia="Times New Roman" w:hAnsi="Times New Roman" w:cs="Times New Roman"/>
                <w:b/>
                <w:sz w:val="24"/>
                <w:szCs w:val="24"/>
              </w:rPr>
              <w:t xml:space="preserve"> 7</w:t>
            </w:r>
          </w:p>
          <w:p w14:paraId="6E83F150" w14:textId="77777777" w:rsidR="00E86568" w:rsidRPr="00641C91" w:rsidRDefault="00E86568"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(9 May 2025)</w:t>
            </w:r>
          </w:p>
        </w:tc>
        <w:tc>
          <w:tcPr>
            <w:tcW w:w="6945" w:type="dxa"/>
            <w:tcBorders>
              <w:bottom w:val="single" w:sz="8" w:space="0" w:color="000000"/>
              <w:right w:val="single" w:sz="6" w:space="0" w:color="000000"/>
            </w:tcBorders>
            <w:shd w:val="clear" w:color="auto" w:fill="auto"/>
            <w:tcMar>
              <w:top w:w="100" w:type="dxa"/>
              <w:left w:w="100" w:type="dxa"/>
              <w:bottom w:w="100" w:type="dxa"/>
              <w:right w:w="100" w:type="dxa"/>
            </w:tcMar>
          </w:tcPr>
          <w:p w14:paraId="2438BBBB" w14:textId="77777777" w:rsidR="00E86568" w:rsidRPr="0098646B" w:rsidRDefault="00E86568" w:rsidP="00206D30">
            <w:pPr>
              <w:rPr>
                <w:rFonts w:ascii="Times New Roman" w:eastAsia="Times New Roman" w:hAnsi="Times New Roman" w:cs="Times New Roman"/>
                <w:bCs/>
                <w:sz w:val="24"/>
                <w:szCs w:val="24"/>
              </w:rPr>
            </w:pPr>
            <w:proofErr w:type="spellStart"/>
            <w:r w:rsidRPr="0098646B">
              <w:rPr>
                <w:rFonts w:ascii="Times New Roman" w:eastAsia="Times New Roman" w:hAnsi="Times New Roman" w:cs="Times New Roman"/>
                <w:bCs/>
                <w:sz w:val="24"/>
                <w:szCs w:val="24"/>
              </w:rPr>
              <w:t>Bronze</w:t>
            </w:r>
            <w:proofErr w:type="spellEnd"/>
            <w:r w:rsidRPr="0098646B">
              <w:rPr>
                <w:rFonts w:ascii="Times New Roman" w:eastAsia="Times New Roman" w:hAnsi="Times New Roman" w:cs="Times New Roman"/>
                <w:bCs/>
                <w:sz w:val="24"/>
                <w:szCs w:val="24"/>
              </w:rPr>
              <w:t xml:space="preserve"> Age </w:t>
            </w:r>
            <w:proofErr w:type="spellStart"/>
            <w:r w:rsidRPr="0098646B">
              <w:rPr>
                <w:rFonts w:ascii="Times New Roman" w:eastAsia="Times New Roman" w:hAnsi="Times New Roman" w:cs="Times New Roman"/>
                <w:bCs/>
                <w:sz w:val="24"/>
                <w:szCs w:val="24"/>
              </w:rPr>
              <w:t>States</w:t>
            </w:r>
            <w:proofErr w:type="spellEnd"/>
            <w:r w:rsidRPr="0098646B">
              <w:rPr>
                <w:rFonts w:ascii="Times New Roman" w:eastAsia="Times New Roman" w:hAnsi="Times New Roman" w:cs="Times New Roman"/>
                <w:bCs/>
                <w:sz w:val="24"/>
                <w:szCs w:val="24"/>
              </w:rPr>
              <w:t xml:space="preserve"> (4-2 </w:t>
            </w:r>
            <w:proofErr w:type="spellStart"/>
            <w:r w:rsidRPr="0098646B">
              <w:rPr>
                <w:rFonts w:ascii="Times New Roman" w:eastAsia="Times New Roman" w:hAnsi="Times New Roman" w:cs="Times New Roman"/>
                <w:bCs/>
                <w:sz w:val="24"/>
                <w:szCs w:val="24"/>
              </w:rPr>
              <w:t>Thousand</w:t>
            </w:r>
            <w:proofErr w:type="spellEnd"/>
            <w:r w:rsidRPr="0098646B">
              <w:rPr>
                <w:rFonts w:ascii="Times New Roman" w:eastAsia="Times New Roman" w:hAnsi="Times New Roman" w:cs="Times New Roman"/>
                <w:bCs/>
                <w:sz w:val="24"/>
                <w:szCs w:val="24"/>
              </w:rPr>
              <w:t xml:space="preserve"> BC)</w:t>
            </w:r>
          </w:p>
          <w:p w14:paraId="2F86BBD1" w14:textId="77777777" w:rsidR="00E86568" w:rsidRPr="0098646B" w:rsidRDefault="00E86568" w:rsidP="00206D30">
            <w:pPr>
              <w:rPr>
                <w:rFonts w:ascii="Times New Roman" w:eastAsia="Times New Roman" w:hAnsi="Times New Roman" w:cs="Times New Roman"/>
                <w:bCs/>
                <w:sz w:val="24"/>
                <w:szCs w:val="24"/>
              </w:rPr>
            </w:pPr>
            <w:r w:rsidRPr="0098646B">
              <w:rPr>
                <w:rFonts w:ascii="Times New Roman" w:eastAsia="Times New Roman" w:hAnsi="Times New Roman" w:cs="Times New Roman"/>
                <w:bCs/>
                <w:sz w:val="24"/>
                <w:szCs w:val="24"/>
              </w:rPr>
              <w:t>Prof. Dr. Erdem DENK</w:t>
            </w:r>
          </w:p>
        </w:tc>
      </w:tr>
    </w:tbl>
    <w:p w14:paraId="55786DFF" w14:textId="77777777" w:rsidR="00A93FC4" w:rsidRPr="00641C91" w:rsidRDefault="00A93FC4" w:rsidP="00A93FC4">
      <w:pPr>
        <w:rPr>
          <w:rFonts w:cstheme="minorHAnsi"/>
        </w:rPr>
      </w:pPr>
    </w:p>
    <w:p w14:paraId="0820B22C" w14:textId="77777777" w:rsidR="00A93FC4" w:rsidRDefault="00A93FC4" w:rsidP="00A93FC4">
      <w:pPr>
        <w:rPr>
          <w:rFonts w:cstheme="minorHAnsi"/>
        </w:rPr>
      </w:pPr>
    </w:p>
    <w:p w14:paraId="00149908" w14:textId="77777777" w:rsidR="00E86568" w:rsidRDefault="00E86568" w:rsidP="00A93FC4">
      <w:pPr>
        <w:rPr>
          <w:rFonts w:cstheme="minorHAnsi"/>
        </w:rPr>
      </w:pPr>
    </w:p>
    <w:p w14:paraId="6C1C8862" w14:textId="77777777" w:rsidR="00E86568" w:rsidRDefault="00E86568" w:rsidP="00A93FC4">
      <w:pPr>
        <w:rPr>
          <w:rFonts w:cstheme="minorHAnsi"/>
        </w:rPr>
      </w:pPr>
    </w:p>
    <w:p w14:paraId="79CF7958" w14:textId="7064E217" w:rsidR="00E86568" w:rsidRPr="00E86568" w:rsidRDefault="00E86568" w:rsidP="00E86568">
      <w:pPr>
        <w:jc w:val="center"/>
        <w:rPr>
          <w:rFonts w:ascii="Times New Roman" w:hAnsi="Times New Roman" w:cs="Times New Roman"/>
          <w:b/>
          <w:bCs/>
          <w:sz w:val="28"/>
          <w:szCs w:val="28"/>
        </w:rPr>
      </w:pPr>
      <w:r w:rsidRPr="00E86568">
        <w:rPr>
          <w:rFonts w:ascii="Times New Roman" w:hAnsi="Times New Roman" w:cs="Times New Roman"/>
          <w:b/>
          <w:bCs/>
          <w:sz w:val="28"/>
          <w:szCs w:val="28"/>
        </w:rPr>
        <w:lastRenderedPageBreak/>
        <w:t>FACE-</w:t>
      </w:r>
      <w:proofErr w:type="spellStart"/>
      <w:r w:rsidRPr="00E86568">
        <w:rPr>
          <w:rFonts w:ascii="Times New Roman" w:hAnsi="Times New Roman" w:cs="Times New Roman"/>
          <w:b/>
          <w:bCs/>
          <w:sz w:val="28"/>
          <w:szCs w:val="28"/>
        </w:rPr>
        <w:t>to</w:t>
      </w:r>
      <w:proofErr w:type="spellEnd"/>
      <w:r w:rsidRPr="00E86568">
        <w:rPr>
          <w:rFonts w:ascii="Times New Roman" w:hAnsi="Times New Roman" w:cs="Times New Roman"/>
          <w:b/>
          <w:bCs/>
          <w:sz w:val="28"/>
          <w:szCs w:val="28"/>
        </w:rPr>
        <w:t>-FACE SESSIONS</w:t>
      </w: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7"/>
        <w:gridCol w:w="1559"/>
        <w:gridCol w:w="5324"/>
      </w:tblGrid>
      <w:tr w:rsidR="00A93FC4" w:rsidRPr="00F370A9" w14:paraId="0A7FC715" w14:textId="77777777" w:rsidTr="00206D30">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FEFFD" w14:textId="77777777" w:rsidR="00A93FC4" w:rsidRPr="00F370A9" w:rsidRDefault="00A93FC4" w:rsidP="00206D30">
            <w:pPr>
              <w:rPr>
                <w:rFonts w:ascii="Times New Roman" w:eastAsia="Times New Roman" w:hAnsi="Times New Roman" w:cs="Times New Roman"/>
                <w:b/>
                <w:bCs/>
                <w:sz w:val="24"/>
                <w:szCs w:val="24"/>
              </w:rPr>
            </w:pPr>
            <w:r w:rsidRPr="00F370A9">
              <w:rPr>
                <w:rFonts w:ascii="Times New Roman" w:eastAsia="Times New Roman" w:hAnsi="Times New Roman" w:cs="Times New Roman"/>
                <w:b/>
                <w:bCs/>
                <w:sz w:val="24"/>
                <w:szCs w:val="24"/>
              </w:rPr>
              <w:t>PART II</w:t>
            </w:r>
          </w:p>
          <w:p w14:paraId="2086AAFB" w14:textId="77777777" w:rsidR="00A93FC4" w:rsidRPr="00F370A9" w:rsidRDefault="00A93FC4" w:rsidP="00206D30">
            <w:pPr>
              <w:rPr>
                <w:rFonts w:ascii="Times New Roman" w:eastAsia="Times New Roman" w:hAnsi="Times New Roman" w:cs="Times New Roman"/>
                <w:b/>
                <w:bCs/>
                <w:sz w:val="24"/>
                <w:szCs w:val="24"/>
              </w:rPr>
            </w:pPr>
            <w:r w:rsidRPr="00F370A9">
              <w:rPr>
                <w:rFonts w:ascii="Times New Roman" w:eastAsia="Times New Roman" w:hAnsi="Times New Roman" w:cs="Times New Roman"/>
                <w:b/>
                <w:bCs/>
                <w:sz w:val="24"/>
                <w:szCs w:val="24"/>
              </w:rPr>
              <w:t>(12-16 May 2025)</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695A3280" w14:textId="77777777" w:rsidR="00A93FC4" w:rsidRPr="00F370A9" w:rsidRDefault="00A93FC4" w:rsidP="00206D30">
            <w:pPr>
              <w:rPr>
                <w:rFonts w:ascii="Times New Roman" w:eastAsia="Times New Roman" w:hAnsi="Times New Roman" w:cs="Times New Roman"/>
                <w:b/>
                <w:bCs/>
                <w:sz w:val="24"/>
                <w:szCs w:val="24"/>
              </w:rPr>
            </w:pPr>
            <w:r w:rsidRPr="00F370A9">
              <w:rPr>
                <w:rFonts w:ascii="Times New Roman" w:eastAsia="Times New Roman" w:hAnsi="Times New Roman" w:cs="Times New Roman"/>
                <w:b/>
                <w:bCs/>
                <w:sz w:val="24"/>
                <w:szCs w:val="24"/>
              </w:rPr>
              <w:t>IN-PERSON</w:t>
            </w:r>
          </w:p>
          <w:p w14:paraId="4450581A" w14:textId="77777777" w:rsidR="00A93FC4" w:rsidRPr="00F370A9" w:rsidRDefault="00A93FC4" w:rsidP="00206D30">
            <w:pPr>
              <w:rPr>
                <w:rFonts w:ascii="Times New Roman" w:eastAsia="Times New Roman" w:hAnsi="Times New Roman" w:cs="Times New Roman"/>
                <w:b/>
                <w:bCs/>
                <w:sz w:val="24"/>
                <w:szCs w:val="24"/>
              </w:rPr>
            </w:pPr>
            <w:r w:rsidRPr="00F370A9">
              <w:rPr>
                <w:rFonts w:ascii="Times New Roman" w:eastAsia="Times New Roman" w:hAnsi="Times New Roman" w:cs="Times New Roman"/>
                <w:b/>
                <w:bCs/>
                <w:sz w:val="24"/>
                <w:szCs w:val="24"/>
              </w:rPr>
              <w:t>(BODRUM)</w:t>
            </w:r>
          </w:p>
        </w:tc>
        <w:tc>
          <w:tcPr>
            <w:tcW w:w="5324" w:type="dxa"/>
            <w:tcBorders>
              <w:bottom w:val="single" w:sz="8" w:space="0" w:color="000000"/>
              <w:right w:val="single" w:sz="8" w:space="0" w:color="000000"/>
            </w:tcBorders>
            <w:shd w:val="clear" w:color="auto" w:fill="auto"/>
            <w:tcMar>
              <w:top w:w="100" w:type="dxa"/>
              <w:left w:w="100" w:type="dxa"/>
              <w:bottom w:w="100" w:type="dxa"/>
              <w:right w:w="100" w:type="dxa"/>
            </w:tcMar>
          </w:tcPr>
          <w:p w14:paraId="5950C419" w14:textId="77777777" w:rsidR="00A93FC4" w:rsidRPr="00F370A9" w:rsidRDefault="00A93FC4" w:rsidP="00206D30">
            <w:pPr>
              <w:rPr>
                <w:rFonts w:ascii="Times New Roman" w:eastAsia="Times New Roman" w:hAnsi="Times New Roman" w:cs="Times New Roman"/>
                <w:b/>
                <w:bCs/>
                <w:sz w:val="24"/>
                <w:szCs w:val="24"/>
              </w:rPr>
            </w:pPr>
            <w:r w:rsidRPr="00F370A9">
              <w:rPr>
                <w:rFonts w:ascii="Times New Roman" w:eastAsia="Times New Roman" w:hAnsi="Times New Roman" w:cs="Times New Roman"/>
                <w:b/>
                <w:bCs/>
                <w:sz w:val="24"/>
                <w:szCs w:val="24"/>
              </w:rPr>
              <w:t>THE INVENTION OF STATE AND ITS EVOLUTION</w:t>
            </w:r>
          </w:p>
        </w:tc>
      </w:tr>
      <w:tr w:rsidR="00A93FC4" w:rsidRPr="00641C91" w14:paraId="5B2277A7" w14:textId="77777777" w:rsidTr="00206D30">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FEEB7"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b/>
                <w:bCs/>
                <w:sz w:val="24"/>
                <w:szCs w:val="24"/>
              </w:rPr>
              <w:t>SESSION 8</w:t>
            </w:r>
          </w:p>
          <w:p w14:paraId="7EA5AB62" w14:textId="77777777" w:rsidR="00A93FC4"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12 May 2025 (9.30-12.30)</w:t>
            </w:r>
          </w:p>
          <w:p w14:paraId="34ACC4B1" w14:textId="77777777" w:rsidR="00A93FC4" w:rsidRDefault="00A93FC4" w:rsidP="00206D30">
            <w:pPr>
              <w:rPr>
                <w:rFonts w:ascii="Times New Roman" w:eastAsia="Times New Roman" w:hAnsi="Times New Roman" w:cs="Times New Roman"/>
                <w:sz w:val="24"/>
                <w:szCs w:val="24"/>
              </w:rPr>
            </w:pPr>
          </w:p>
          <w:p w14:paraId="630277F7" w14:textId="77777777" w:rsidR="00A93FC4" w:rsidRDefault="00A93FC4" w:rsidP="00206D30">
            <w:pPr>
              <w:rPr>
                <w:rFonts w:ascii="Times New Roman" w:eastAsia="Times New Roman" w:hAnsi="Times New Roman" w:cs="Times New Roman"/>
                <w:sz w:val="24"/>
                <w:szCs w:val="24"/>
              </w:rPr>
            </w:pPr>
          </w:p>
          <w:p w14:paraId="70C12B60" w14:textId="77777777" w:rsidR="00A93FC4" w:rsidRPr="00641C91" w:rsidRDefault="00A93FC4" w:rsidP="00206D30">
            <w:pPr>
              <w:rPr>
                <w:rFonts w:ascii="Times New Roman" w:eastAsia="Times New Roman" w:hAnsi="Times New Roman" w:cs="Times New Roman"/>
                <w:sz w:val="24"/>
                <w:szCs w:val="24"/>
              </w:rPr>
            </w:pPr>
            <w:r w:rsidRPr="00E94C1F">
              <w:rPr>
                <w:rFonts w:ascii="Times New Roman" w:eastAsia="Times New Roman" w:hAnsi="Times New Roman" w:cs="Times New Roman"/>
                <w:sz w:val="24"/>
                <w:szCs w:val="24"/>
              </w:rPr>
              <w:t>15.30-17.00 (Activity Time)</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3DA9EA40" w14:textId="77777777" w:rsidR="00A93FC4" w:rsidRPr="00641C91" w:rsidRDefault="00A93FC4" w:rsidP="00206D30">
            <w:pPr>
              <w:rPr>
                <w:rFonts w:ascii="Times New Roman" w:eastAsia="Times New Roman" w:hAnsi="Times New Roman" w:cs="Times New Roman"/>
                <w:sz w:val="24"/>
                <w:szCs w:val="24"/>
              </w:rPr>
            </w:pPr>
            <w:proofErr w:type="spellStart"/>
            <w:r w:rsidRPr="00641C91">
              <w:rPr>
                <w:rFonts w:ascii="Times New Roman" w:eastAsia="Times New Roman" w:hAnsi="Times New Roman" w:cs="Times New Roman"/>
                <w:sz w:val="24"/>
                <w:szCs w:val="24"/>
              </w:rPr>
              <w:t>In-person</w:t>
            </w:r>
            <w:proofErr w:type="spellEnd"/>
          </w:p>
          <w:p w14:paraId="3A8C7424"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(Bodrum)</w:t>
            </w:r>
          </w:p>
        </w:tc>
        <w:tc>
          <w:tcPr>
            <w:tcW w:w="5324" w:type="dxa"/>
            <w:tcBorders>
              <w:bottom w:val="single" w:sz="8" w:space="0" w:color="000000"/>
              <w:right w:val="single" w:sz="8" w:space="0" w:color="000000"/>
            </w:tcBorders>
            <w:shd w:val="clear" w:color="auto" w:fill="auto"/>
            <w:tcMar>
              <w:top w:w="100" w:type="dxa"/>
              <w:left w:w="100" w:type="dxa"/>
              <w:bottom w:w="100" w:type="dxa"/>
              <w:right w:w="100" w:type="dxa"/>
            </w:tcMar>
          </w:tcPr>
          <w:p w14:paraId="39504938" w14:textId="77777777" w:rsidR="00A93FC4" w:rsidRPr="00F370A9" w:rsidRDefault="00A93FC4" w:rsidP="00206D30">
            <w:pPr>
              <w:rPr>
                <w:rFonts w:ascii="Times New Roman" w:eastAsia="Times New Roman" w:hAnsi="Times New Roman" w:cs="Times New Roman"/>
                <w:bCs/>
                <w:sz w:val="24"/>
                <w:szCs w:val="24"/>
              </w:rPr>
            </w:pPr>
            <w:proofErr w:type="spellStart"/>
            <w:r w:rsidRPr="00F370A9">
              <w:rPr>
                <w:rFonts w:ascii="Times New Roman" w:eastAsia="Times New Roman" w:hAnsi="Times New Roman" w:cs="Times New Roman"/>
                <w:bCs/>
                <w:sz w:val="24"/>
                <w:szCs w:val="24"/>
              </w:rPr>
              <w:t>Opening</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Lecture</w:t>
            </w:r>
            <w:proofErr w:type="spellEnd"/>
          </w:p>
          <w:p w14:paraId="5815AF67" w14:textId="77777777" w:rsidR="00A93FC4" w:rsidRPr="00F370A9" w:rsidRDefault="00A93FC4" w:rsidP="00206D30">
            <w:pPr>
              <w:rPr>
                <w:rFonts w:ascii="Times New Roman" w:eastAsia="Times New Roman" w:hAnsi="Times New Roman" w:cs="Times New Roman"/>
                <w:bCs/>
                <w:sz w:val="24"/>
                <w:szCs w:val="24"/>
              </w:rPr>
            </w:pPr>
            <w:proofErr w:type="spellStart"/>
            <w:r w:rsidRPr="00F370A9">
              <w:rPr>
                <w:rFonts w:ascii="Times New Roman" w:eastAsia="Times New Roman" w:hAnsi="Times New Roman" w:cs="Times New Roman"/>
                <w:bCs/>
                <w:sz w:val="24"/>
                <w:szCs w:val="24"/>
              </w:rPr>
              <w:t>Speaker</w:t>
            </w:r>
            <w:proofErr w:type="spellEnd"/>
            <w:r w:rsidRPr="00F370A9">
              <w:rPr>
                <w:rFonts w:ascii="Times New Roman" w:eastAsia="Times New Roman" w:hAnsi="Times New Roman" w:cs="Times New Roman"/>
                <w:bCs/>
                <w:sz w:val="24"/>
                <w:szCs w:val="24"/>
              </w:rPr>
              <w:t>: Prof. Dr. Mehmet Özdoğan</w:t>
            </w:r>
          </w:p>
          <w:p w14:paraId="52F6D5E3" w14:textId="77777777" w:rsidR="00A93FC4" w:rsidRDefault="00A93FC4" w:rsidP="00206D30">
            <w:pPr>
              <w:rPr>
                <w:rFonts w:ascii="Times New Roman" w:eastAsia="Times New Roman" w:hAnsi="Times New Roman" w:cs="Times New Roman"/>
                <w:bCs/>
                <w:sz w:val="24"/>
                <w:szCs w:val="24"/>
              </w:rPr>
            </w:pP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Process</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Leading</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to</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Formation</w:t>
            </w:r>
            <w:proofErr w:type="spellEnd"/>
            <w:r w:rsidRPr="00F370A9">
              <w:rPr>
                <w:rFonts w:ascii="Times New Roman" w:eastAsia="Times New Roman" w:hAnsi="Times New Roman" w:cs="Times New Roman"/>
                <w:bCs/>
                <w:sz w:val="24"/>
                <w:szCs w:val="24"/>
              </w:rPr>
              <w:t xml:space="preserve"> of </w:t>
            </w: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State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from</w:t>
            </w:r>
            <w:proofErr w:type="spellEnd"/>
            <w:r w:rsidRPr="00F370A9">
              <w:rPr>
                <w:rFonts w:ascii="Times New Roman" w:eastAsia="Times New Roman" w:hAnsi="Times New Roman" w:cs="Times New Roman"/>
                <w:bCs/>
                <w:sz w:val="24"/>
                <w:szCs w:val="24"/>
              </w:rPr>
              <w:t xml:space="preserve"> an </w:t>
            </w:r>
            <w:proofErr w:type="spellStart"/>
            <w:r w:rsidRPr="00F370A9">
              <w:rPr>
                <w:rFonts w:ascii="Times New Roman" w:eastAsia="Times New Roman" w:hAnsi="Times New Roman" w:cs="Times New Roman"/>
                <w:bCs/>
                <w:sz w:val="24"/>
                <w:szCs w:val="24"/>
              </w:rPr>
              <w:t>Archaeology</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Perspective</w:t>
            </w:r>
            <w:proofErr w:type="spellEnd"/>
          </w:p>
          <w:p w14:paraId="62784CA4" w14:textId="77777777" w:rsidR="00A93FC4" w:rsidRDefault="00A93FC4" w:rsidP="00206D30">
            <w:pPr>
              <w:rPr>
                <w:rFonts w:ascii="Times New Roman" w:eastAsia="Times New Roman" w:hAnsi="Times New Roman" w:cs="Times New Roman"/>
                <w:bCs/>
                <w:sz w:val="24"/>
                <w:szCs w:val="24"/>
              </w:rPr>
            </w:pPr>
          </w:p>
          <w:p w14:paraId="3C210DFD" w14:textId="383CF275" w:rsidR="00A93FC4" w:rsidRPr="00F370A9" w:rsidRDefault="00A93FC4" w:rsidP="00206D30">
            <w:pPr>
              <w:rPr>
                <w:rFonts w:ascii="Times New Roman" w:eastAsia="Times New Roman" w:hAnsi="Times New Roman" w:cs="Times New Roman"/>
                <w:bCs/>
                <w:sz w:val="24"/>
                <w:szCs w:val="24"/>
              </w:rPr>
            </w:pPr>
            <w:proofErr w:type="spellStart"/>
            <w:r w:rsidRPr="00E94C1F">
              <w:rPr>
                <w:rFonts w:ascii="Times New Roman" w:eastAsia="Times New Roman" w:hAnsi="Times New Roman" w:cs="Times New Roman"/>
                <w:bCs/>
                <w:sz w:val="24"/>
                <w:szCs w:val="24"/>
              </w:rPr>
              <w:t>Visit</w:t>
            </w:r>
            <w:proofErr w:type="spellEnd"/>
            <w:r w:rsidRPr="00E94C1F">
              <w:rPr>
                <w:rFonts w:ascii="Times New Roman" w:eastAsia="Times New Roman" w:hAnsi="Times New Roman" w:cs="Times New Roman"/>
                <w:bCs/>
                <w:sz w:val="24"/>
                <w:szCs w:val="24"/>
              </w:rPr>
              <w:t xml:space="preserve"> </w:t>
            </w:r>
            <w:proofErr w:type="spellStart"/>
            <w:r w:rsidRPr="00E94C1F">
              <w:rPr>
                <w:rFonts w:ascii="Times New Roman" w:eastAsia="Times New Roman" w:hAnsi="Times New Roman" w:cs="Times New Roman"/>
                <w:bCs/>
                <w:sz w:val="24"/>
                <w:szCs w:val="24"/>
              </w:rPr>
              <w:t>to</w:t>
            </w:r>
            <w:proofErr w:type="spellEnd"/>
            <w:r w:rsidRPr="00E94C1F">
              <w:rPr>
                <w:rFonts w:ascii="Times New Roman" w:eastAsia="Times New Roman" w:hAnsi="Times New Roman" w:cs="Times New Roman"/>
                <w:bCs/>
                <w:sz w:val="24"/>
                <w:szCs w:val="24"/>
              </w:rPr>
              <w:t xml:space="preserve"> </w:t>
            </w:r>
            <w:proofErr w:type="spellStart"/>
            <w:r w:rsidRPr="00E94C1F">
              <w:rPr>
                <w:rFonts w:ascii="Times New Roman" w:eastAsia="Times New Roman" w:hAnsi="Times New Roman" w:cs="Times New Roman"/>
                <w:bCs/>
                <w:sz w:val="24"/>
                <w:szCs w:val="24"/>
              </w:rPr>
              <w:t>Uluburun</w:t>
            </w:r>
            <w:proofErr w:type="spellEnd"/>
            <w:r w:rsidRPr="00E94C1F">
              <w:rPr>
                <w:rFonts w:ascii="Times New Roman" w:eastAsia="Times New Roman" w:hAnsi="Times New Roman" w:cs="Times New Roman"/>
                <w:bCs/>
                <w:sz w:val="24"/>
                <w:szCs w:val="24"/>
              </w:rPr>
              <w:t xml:space="preserve"> </w:t>
            </w:r>
            <w:proofErr w:type="spellStart"/>
            <w:r w:rsidRPr="00E94C1F">
              <w:rPr>
                <w:rFonts w:ascii="Times New Roman" w:eastAsia="Times New Roman" w:hAnsi="Times New Roman" w:cs="Times New Roman"/>
                <w:bCs/>
                <w:sz w:val="24"/>
                <w:szCs w:val="24"/>
              </w:rPr>
              <w:t>Shipwreck</w:t>
            </w:r>
            <w:proofErr w:type="spellEnd"/>
            <w:r w:rsidR="00E94C1F">
              <w:rPr>
                <w:rFonts w:ascii="Times New Roman" w:eastAsia="Times New Roman" w:hAnsi="Times New Roman" w:cs="Times New Roman"/>
                <w:bCs/>
                <w:sz w:val="24"/>
                <w:szCs w:val="24"/>
              </w:rPr>
              <w:t xml:space="preserve"> at BODRUM MUSEUM of UNDERWATER ARCHEOLOGY</w:t>
            </w:r>
          </w:p>
        </w:tc>
      </w:tr>
      <w:tr w:rsidR="00A93FC4" w:rsidRPr="00641C91" w14:paraId="1D4A1D14" w14:textId="77777777" w:rsidTr="00206D30">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52C37"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b/>
                <w:bCs/>
                <w:sz w:val="24"/>
                <w:szCs w:val="24"/>
              </w:rPr>
              <w:t>SESSION 9</w:t>
            </w:r>
          </w:p>
          <w:p w14:paraId="628E1F0F"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13 May 2025</w:t>
            </w:r>
          </w:p>
          <w:p w14:paraId="014A5D91"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(9.30-12.30)</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1CF4325C" w14:textId="77777777" w:rsidR="00A93FC4" w:rsidRPr="00641C91" w:rsidRDefault="00A93FC4" w:rsidP="00206D30">
            <w:pPr>
              <w:rPr>
                <w:rFonts w:ascii="Times New Roman" w:eastAsia="Times New Roman" w:hAnsi="Times New Roman" w:cs="Times New Roman"/>
                <w:sz w:val="24"/>
                <w:szCs w:val="24"/>
              </w:rPr>
            </w:pPr>
            <w:proofErr w:type="spellStart"/>
            <w:r w:rsidRPr="00641C91">
              <w:rPr>
                <w:rFonts w:ascii="Times New Roman" w:eastAsia="Times New Roman" w:hAnsi="Times New Roman" w:cs="Times New Roman"/>
                <w:sz w:val="24"/>
                <w:szCs w:val="24"/>
              </w:rPr>
              <w:t>In-person</w:t>
            </w:r>
            <w:proofErr w:type="spellEnd"/>
          </w:p>
          <w:p w14:paraId="5F3CAD1E"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(Bodrum)</w:t>
            </w:r>
          </w:p>
        </w:tc>
        <w:tc>
          <w:tcPr>
            <w:tcW w:w="5324" w:type="dxa"/>
            <w:tcBorders>
              <w:bottom w:val="single" w:sz="8" w:space="0" w:color="000000"/>
              <w:right w:val="single" w:sz="8" w:space="0" w:color="000000"/>
            </w:tcBorders>
            <w:shd w:val="clear" w:color="auto" w:fill="auto"/>
            <w:tcMar>
              <w:top w:w="100" w:type="dxa"/>
              <w:left w:w="100" w:type="dxa"/>
              <w:bottom w:w="100" w:type="dxa"/>
              <w:right w:w="100" w:type="dxa"/>
            </w:tcMar>
          </w:tcPr>
          <w:p w14:paraId="35CA37FF" w14:textId="77777777" w:rsidR="00A93FC4" w:rsidRPr="00F370A9" w:rsidRDefault="00A93FC4" w:rsidP="00206D30">
            <w:pPr>
              <w:rPr>
                <w:rFonts w:ascii="Times New Roman" w:eastAsia="Times New Roman" w:hAnsi="Times New Roman" w:cs="Times New Roman"/>
                <w:bCs/>
                <w:sz w:val="24"/>
                <w:szCs w:val="24"/>
              </w:rPr>
            </w:pP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Challenge of </w:t>
            </w: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Barbarians</w:t>
            </w:r>
            <w:proofErr w:type="spellEnd"/>
            <w:r w:rsidRPr="00F370A9">
              <w:rPr>
                <w:rFonts w:ascii="Times New Roman" w:eastAsia="Times New Roman" w:hAnsi="Times New Roman" w:cs="Times New Roman"/>
                <w:bCs/>
                <w:sz w:val="24"/>
                <w:szCs w:val="24"/>
              </w:rPr>
              <w:t xml:space="preserve"> of </w:t>
            </w: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Steppes</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with</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Settlements</w:t>
            </w:r>
            <w:proofErr w:type="spellEnd"/>
          </w:p>
          <w:p w14:paraId="29D2F693" w14:textId="77777777" w:rsidR="00A93FC4" w:rsidRPr="00F370A9" w:rsidRDefault="00A93FC4" w:rsidP="00206D30">
            <w:pPr>
              <w:rPr>
                <w:rFonts w:ascii="Times New Roman" w:eastAsia="Times New Roman" w:hAnsi="Times New Roman" w:cs="Times New Roman"/>
                <w:bCs/>
                <w:sz w:val="24"/>
                <w:szCs w:val="24"/>
              </w:rPr>
            </w:pPr>
            <w:r w:rsidRPr="00F370A9">
              <w:rPr>
                <w:rFonts w:ascii="Times New Roman" w:eastAsia="Times New Roman" w:hAnsi="Times New Roman" w:cs="Times New Roman"/>
                <w:bCs/>
                <w:sz w:val="24"/>
                <w:szCs w:val="24"/>
              </w:rPr>
              <w:t>Prof. Dr. Erdem DENK</w:t>
            </w:r>
          </w:p>
        </w:tc>
      </w:tr>
      <w:tr w:rsidR="00A93FC4" w:rsidRPr="00641C91" w14:paraId="74BA5A63" w14:textId="77777777" w:rsidTr="00206D30">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A3A2B"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b/>
                <w:bCs/>
                <w:sz w:val="24"/>
                <w:szCs w:val="24"/>
              </w:rPr>
              <w:t>SESSION 10</w:t>
            </w:r>
          </w:p>
          <w:p w14:paraId="1DA65C6A"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14 May 2025</w:t>
            </w:r>
          </w:p>
          <w:p w14:paraId="12340B5A"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(9.30-12.30)</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71A4420D" w14:textId="77777777" w:rsidR="00A93FC4" w:rsidRPr="00641C91" w:rsidRDefault="00A93FC4" w:rsidP="00206D30">
            <w:pPr>
              <w:rPr>
                <w:rFonts w:ascii="Times New Roman" w:eastAsia="Times New Roman" w:hAnsi="Times New Roman" w:cs="Times New Roman"/>
                <w:sz w:val="24"/>
                <w:szCs w:val="24"/>
              </w:rPr>
            </w:pPr>
            <w:proofErr w:type="spellStart"/>
            <w:r w:rsidRPr="00641C91">
              <w:rPr>
                <w:rFonts w:ascii="Times New Roman" w:eastAsia="Times New Roman" w:hAnsi="Times New Roman" w:cs="Times New Roman"/>
                <w:sz w:val="24"/>
                <w:szCs w:val="24"/>
              </w:rPr>
              <w:t>In-person</w:t>
            </w:r>
            <w:proofErr w:type="spellEnd"/>
          </w:p>
          <w:p w14:paraId="4586DC11"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(Bodrum)</w:t>
            </w:r>
          </w:p>
        </w:tc>
        <w:tc>
          <w:tcPr>
            <w:tcW w:w="5324" w:type="dxa"/>
            <w:tcBorders>
              <w:bottom w:val="single" w:sz="8" w:space="0" w:color="000000"/>
              <w:right w:val="single" w:sz="8" w:space="0" w:color="000000"/>
            </w:tcBorders>
            <w:shd w:val="clear" w:color="auto" w:fill="auto"/>
            <w:tcMar>
              <w:top w:w="100" w:type="dxa"/>
              <w:left w:w="100" w:type="dxa"/>
              <w:bottom w:w="100" w:type="dxa"/>
              <w:right w:w="100" w:type="dxa"/>
            </w:tcMar>
          </w:tcPr>
          <w:p w14:paraId="61B54F04" w14:textId="77777777" w:rsidR="00A93FC4" w:rsidRPr="00F370A9" w:rsidRDefault="00A93FC4" w:rsidP="00206D30">
            <w:pPr>
              <w:rPr>
                <w:rFonts w:ascii="Times New Roman" w:eastAsia="Times New Roman" w:hAnsi="Times New Roman" w:cs="Times New Roman"/>
                <w:bCs/>
                <w:sz w:val="24"/>
                <w:szCs w:val="24"/>
              </w:rPr>
            </w:pP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Achaemenid</w:t>
            </w:r>
            <w:proofErr w:type="spellEnd"/>
            <w:r w:rsidRPr="00F370A9">
              <w:rPr>
                <w:rFonts w:ascii="Times New Roman" w:eastAsia="Times New Roman" w:hAnsi="Times New Roman" w:cs="Times New Roman"/>
                <w:bCs/>
                <w:sz w:val="24"/>
                <w:szCs w:val="24"/>
              </w:rPr>
              <w:t xml:space="preserve"> Empires as a </w:t>
            </w:r>
            <w:proofErr w:type="spellStart"/>
            <w:r w:rsidRPr="00F370A9">
              <w:rPr>
                <w:rFonts w:ascii="Times New Roman" w:eastAsia="Times New Roman" w:hAnsi="Times New Roman" w:cs="Times New Roman"/>
                <w:bCs/>
                <w:sz w:val="24"/>
                <w:szCs w:val="24"/>
              </w:rPr>
              <w:t>Forerunner</w:t>
            </w:r>
            <w:proofErr w:type="spellEnd"/>
            <w:r w:rsidRPr="00F370A9">
              <w:rPr>
                <w:rFonts w:ascii="Times New Roman" w:eastAsia="Times New Roman" w:hAnsi="Times New Roman" w:cs="Times New Roman"/>
                <w:bCs/>
                <w:sz w:val="24"/>
                <w:szCs w:val="24"/>
              </w:rPr>
              <w:t xml:space="preserve"> of </w:t>
            </w: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Empires of </w:t>
            </w:r>
            <w:proofErr w:type="spellStart"/>
            <w:r w:rsidRPr="00F370A9">
              <w:rPr>
                <w:rFonts w:ascii="Times New Roman" w:eastAsia="Times New Roman" w:hAnsi="Times New Roman" w:cs="Times New Roman"/>
                <w:bCs/>
                <w:sz w:val="24"/>
                <w:szCs w:val="24"/>
              </w:rPr>
              <w:t>Middle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Ages</w:t>
            </w:r>
            <w:proofErr w:type="spellEnd"/>
          </w:p>
          <w:p w14:paraId="03A53A4D" w14:textId="77777777" w:rsidR="00A93FC4" w:rsidRPr="00F370A9" w:rsidRDefault="00A93FC4" w:rsidP="00206D30">
            <w:pPr>
              <w:rPr>
                <w:rFonts w:ascii="Times New Roman" w:eastAsia="Times New Roman" w:hAnsi="Times New Roman" w:cs="Times New Roman"/>
                <w:bCs/>
                <w:sz w:val="24"/>
                <w:szCs w:val="24"/>
              </w:rPr>
            </w:pPr>
            <w:r w:rsidRPr="00F370A9">
              <w:rPr>
                <w:rFonts w:ascii="Times New Roman" w:eastAsia="Times New Roman" w:hAnsi="Times New Roman" w:cs="Times New Roman"/>
                <w:bCs/>
                <w:sz w:val="24"/>
                <w:szCs w:val="24"/>
              </w:rPr>
              <w:t>Prof. Dr. Erdem DENK</w:t>
            </w:r>
          </w:p>
        </w:tc>
      </w:tr>
      <w:tr w:rsidR="00A93FC4" w:rsidRPr="00641C91" w14:paraId="65885207" w14:textId="77777777" w:rsidTr="00206D30">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A6D92"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b/>
                <w:bCs/>
                <w:sz w:val="24"/>
                <w:szCs w:val="24"/>
              </w:rPr>
              <w:t>SESSION 11</w:t>
            </w:r>
          </w:p>
          <w:p w14:paraId="72BA3933"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15 May 2025</w:t>
            </w:r>
          </w:p>
          <w:p w14:paraId="6D315E73" w14:textId="77777777" w:rsidR="00A93FC4"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(9.30-12.30)</w:t>
            </w:r>
          </w:p>
          <w:p w14:paraId="540CD7E8" w14:textId="1060FF93" w:rsidR="00A93FC4" w:rsidRPr="00641C91" w:rsidRDefault="00A93FC4" w:rsidP="00206D30">
            <w:pPr>
              <w:rPr>
                <w:rFonts w:ascii="Times New Roman" w:eastAsia="Times New Roman" w:hAnsi="Times New Roman" w:cs="Times New Roman"/>
                <w:sz w:val="24"/>
                <w:szCs w:val="24"/>
              </w:rPr>
            </w:pP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0BC3D140" w14:textId="77777777" w:rsidR="00A93FC4" w:rsidRPr="00641C91" w:rsidRDefault="00A93FC4" w:rsidP="00206D30">
            <w:pPr>
              <w:rPr>
                <w:rFonts w:ascii="Times New Roman" w:eastAsia="Times New Roman" w:hAnsi="Times New Roman" w:cs="Times New Roman"/>
                <w:sz w:val="24"/>
                <w:szCs w:val="24"/>
              </w:rPr>
            </w:pPr>
            <w:proofErr w:type="spellStart"/>
            <w:r w:rsidRPr="00641C91">
              <w:rPr>
                <w:rFonts w:ascii="Times New Roman" w:eastAsia="Times New Roman" w:hAnsi="Times New Roman" w:cs="Times New Roman"/>
                <w:sz w:val="24"/>
                <w:szCs w:val="24"/>
              </w:rPr>
              <w:t>In-person</w:t>
            </w:r>
            <w:proofErr w:type="spellEnd"/>
          </w:p>
          <w:p w14:paraId="723F424A"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(Bodrum)</w:t>
            </w:r>
          </w:p>
        </w:tc>
        <w:tc>
          <w:tcPr>
            <w:tcW w:w="5324" w:type="dxa"/>
            <w:tcBorders>
              <w:bottom w:val="single" w:sz="8" w:space="0" w:color="000000"/>
              <w:right w:val="single" w:sz="8" w:space="0" w:color="000000"/>
            </w:tcBorders>
            <w:shd w:val="clear" w:color="auto" w:fill="auto"/>
            <w:tcMar>
              <w:top w:w="100" w:type="dxa"/>
              <w:left w:w="100" w:type="dxa"/>
              <w:bottom w:w="100" w:type="dxa"/>
              <w:right w:w="100" w:type="dxa"/>
            </w:tcMar>
          </w:tcPr>
          <w:p w14:paraId="7FDEFA01" w14:textId="77777777" w:rsidR="00A93FC4" w:rsidRPr="00F370A9" w:rsidRDefault="00A93FC4" w:rsidP="00206D30">
            <w:pPr>
              <w:rPr>
                <w:rFonts w:ascii="Times New Roman" w:eastAsia="Times New Roman" w:hAnsi="Times New Roman" w:cs="Times New Roman"/>
                <w:bCs/>
                <w:sz w:val="24"/>
                <w:szCs w:val="24"/>
              </w:rPr>
            </w:pP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Roman </w:t>
            </w:r>
            <w:proofErr w:type="spellStart"/>
            <w:r w:rsidRPr="00F370A9">
              <w:rPr>
                <w:rFonts w:ascii="Times New Roman" w:eastAsia="Times New Roman" w:hAnsi="Times New Roman" w:cs="Times New Roman"/>
                <w:bCs/>
                <w:sz w:val="24"/>
                <w:szCs w:val="24"/>
              </w:rPr>
              <w:t>Empire</w:t>
            </w:r>
            <w:proofErr w:type="spellEnd"/>
            <w:r w:rsidRPr="00F370A9">
              <w:rPr>
                <w:rFonts w:ascii="Times New Roman" w:eastAsia="Times New Roman" w:hAnsi="Times New Roman" w:cs="Times New Roman"/>
                <w:bCs/>
                <w:sz w:val="24"/>
                <w:szCs w:val="24"/>
              </w:rPr>
              <w:t xml:space="preserve">: Europe in </w:t>
            </w: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Making</w:t>
            </w:r>
            <w:proofErr w:type="spellEnd"/>
            <w:r w:rsidRPr="00F370A9">
              <w:rPr>
                <w:rFonts w:ascii="Times New Roman" w:eastAsia="Times New Roman" w:hAnsi="Times New Roman" w:cs="Times New Roman"/>
                <w:bCs/>
                <w:sz w:val="24"/>
                <w:szCs w:val="24"/>
              </w:rPr>
              <w:t>?</w:t>
            </w:r>
          </w:p>
          <w:p w14:paraId="2829F293" w14:textId="77777777" w:rsidR="00A93FC4" w:rsidRDefault="00A93FC4" w:rsidP="00206D30">
            <w:pPr>
              <w:rPr>
                <w:rFonts w:ascii="Times New Roman" w:eastAsia="Times New Roman" w:hAnsi="Times New Roman" w:cs="Times New Roman"/>
                <w:bCs/>
                <w:sz w:val="24"/>
                <w:szCs w:val="24"/>
              </w:rPr>
            </w:pPr>
            <w:r w:rsidRPr="00F370A9">
              <w:rPr>
                <w:rFonts w:ascii="Times New Roman" w:eastAsia="Times New Roman" w:hAnsi="Times New Roman" w:cs="Times New Roman"/>
                <w:bCs/>
                <w:sz w:val="24"/>
                <w:szCs w:val="24"/>
              </w:rPr>
              <w:t>Prof. Dr. Erdem DENK</w:t>
            </w:r>
          </w:p>
          <w:p w14:paraId="6C4BAEC4" w14:textId="77777777" w:rsidR="00A93FC4" w:rsidRDefault="00A93FC4" w:rsidP="00206D30">
            <w:pPr>
              <w:rPr>
                <w:rFonts w:ascii="Times New Roman" w:eastAsia="Times New Roman" w:hAnsi="Times New Roman" w:cs="Times New Roman"/>
                <w:bCs/>
                <w:sz w:val="24"/>
                <w:szCs w:val="24"/>
              </w:rPr>
            </w:pPr>
          </w:p>
          <w:p w14:paraId="31495681" w14:textId="74395A0E" w:rsidR="00A93FC4" w:rsidRPr="00F370A9" w:rsidRDefault="00A93FC4" w:rsidP="00206D30">
            <w:pPr>
              <w:rPr>
                <w:rFonts w:ascii="Times New Roman" w:eastAsia="Times New Roman" w:hAnsi="Times New Roman" w:cs="Times New Roman"/>
                <w:bCs/>
                <w:sz w:val="24"/>
                <w:szCs w:val="24"/>
              </w:rPr>
            </w:pPr>
          </w:p>
        </w:tc>
      </w:tr>
      <w:tr w:rsidR="00A93FC4" w:rsidRPr="00641C91" w14:paraId="77D5BCFF" w14:textId="77777777" w:rsidTr="00206D30">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FB51A"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b/>
                <w:bCs/>
                <w:sz w:val="24"/>
                <w:szCs w:val="24"/>
              </w:rPr>
              <w:t>SESSION 12</w:t>
            </w:r>
          </w:p>
          <w:p w14:paraId="0A938921" w14:textId="706F82E4"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1</w:t>
            </w:r>
            <w:r w:rsidR="00426E3B">
              <w:rPr>
                <w:rFonts w:ascii="Times New Roman" w:eastAsia="Times New Roman" w:hAnsi="Times New Roman" w:cs="Times New Roman"/>
                <w:sz w:val="24"/>
                <w:szCs w:val="24"/>
              </w:rPr>
              <w:t>5</w:t>
            </w:r>
            <w:r w:rsidRPr="00641C91">
              <w:rPr>
                <w:rFonts w:ascii="Times New Roman" w:eastAsia="Times New Roman" w:hAnsi="Times New Roman" w:cs="Times New Roman"/>
                <w:sz w:val="24"/>
                <w:szCs w:val="24"/>
              </w:rPr>
              <w:t xml:space="preserve"> May 2025</w:t>
            </w:r>
          </w:p>
          <w:p w14:paraId="749FBCF3" w14:textId="745BA22F" w:rsidR="00A93FC4" w:rsidRPr="00641C91" w:rsidRDefault="00426E3B"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(13.30-16.30)</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2F20AED7" w14:textId="77777777" w:rsidR="00A93FC4" w:rsidRPr="00641C91" w:rsidRDefault="00A93FC4" w:rsidP="00206D30">
            <w:pPr>
              <w:rPr>
                <w:rFonts w:ascii="Times New Roman" w:eastAsia="Times New Roman" w:hAnsi="Times New Roman" w:cs="Times New Roman"/>
                <w:sz w:val="24"/>
                <w:szCs w:val="24"/>
              </w:rPr>
            </w:pPr>
            <w:proofErr w:type="spellStart"/>
            <w:r w:rsidRPr="00641C91">
              <w:rPr>
                <w:rFonts w:ascii="Times New Roman" w:eastAsia="Times New Roman" w:hAnsi="Times New Roman" w:cs="Times New Roman"/>
                <w:sz w:val="24"/>
                <w:szCs w:val="24"/>
              </w:rPr>
              <w:t>In-person</w:t>
            </w:r>
            <w:proofErr w:type="spellEnd"/>
          </w:p>
          <w:p w14:paraId="13E0372A"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(Bodrum)</w:t>
            </w:r>
          </w:p>
        </w:tc>
        <w:tc>
          <w:tcPr>
            <w:tcW w:w="5324" w:type="dxa"/>
            <w:tcBorders>
              <w:bottom w:val="single" w:sz="8" w:space="0" w:color="000000"/>
              <w:right w:val="single" w:sz="8" w:space="0" w:color="000000"/>
            </w:tcBorders>
            <w:shd w:val="clear" w:color="auto" w:fill="auto"/>
            <w:tcMar>
              <w:top w:w="100" w:type="dxa"/>
              <w:left w:w="100" w:type="dxa"/>
              <w:bottom w:w="100" w:type="dxa"/>
              <w:right w:w="100" w:type="dxa"/>
            </w:tcMar>
          </w:tcPr>
          <w:p w14:paraId="1BB0FD8F" w14:textId="77777777" w:rsidR="00A93FC4" w:rsidRPr="00F370A9" w:rsidRDefault="00A93FC4" w:rsidP="00206D30">
            <w:pPr>
              <w:rPr>
                <w:rFonts w:ascii="Times New Roman" w:eastAsia="Times New Roman" w:hAnsi="Times New Roman" w:cs="Times New Roman"/>
                <w:bCs/>
                <w:sz w:val="24"/>
                <w:szCs w:val="24"/>
              </w:rPr>
            </w:pP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1492 </w:t>
            </w:r>
            <w:proofErr w:type="spellStart"/>
            <w:r w:rsidRPr="00F370A9">
              <w:rPr>
                <w:rFonts w:ascii="Times New Roman" w:eastAsia="Times New Roman" w:hAnsi="Times New Roman" w:cs="Times New Roman"/>
                <w:bCs/>
                <w:sz w:val="24"/>
                <w:szCs w:val="24"/>
              </w:rPr>
              <w:t>Affect</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Invention</w:t>
            </w:r>
            <w:proofErr w:type="spellEnd"/>
            <w:r w:rsidRPr="00F370A9">
              <w:rPr>
                <w:rFonts w:ascii="Times New Roman" w:eastAsia="Times New Roman" w:hAnsi="Times New Roman" w:cs="Times New Roman"/>
                <w:bCs/>
                <w:sz w:val="24"/>
                <w:szCs w:val="24"/>
              </w:rPr>
              <w:t xml:space="preserve"> of </w:t>
            </w: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West </w:t>
            </w:r>
            <w:proofErr w:type="spellStart"/>
            <w:r w:rsidRPr="00F370A9">
              <w:rPr>
                <w:rFonts w:ascii="Times New Roman" w:eastAsia="Times New Roman" w:hAnsi="Times New Roman" w:cs="Times New Roman"/>
                <w:bCs/>
                <w:sz w:val="24"/>
                <w:szCs w:val="24"/>
              </w:rPr>
              <w:t>and</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Its</w:t>
            </w:r>
            <w:proofErr w:type="spellEnd"/>
            <w:r w:rsidRPr="00F370A9">
              <w:rPr>
                <w:rFonts w:ascii="Times New Roman" w:eastAsia="Times New Roman" w:hAnsi="Times New Roman" w:cs="Times New Roman"/>
                <w:bCs/>
                <w:sz w:val="24"/>
                <w:szCs w:val="24"/>
              </w:rPr>
              <w:t xml:space="preserve"> Liberal World </w:t>
            </w:r>
            <w:proofErr w:type="spellStart"/>
            <w:r w:rsidRPr="00F370A9">
              <w:rPr>
                <w:rFonts w:ascii="Times New Roman" w:eastAsia="Times New Roman" w:hAnsi="Times New Roman" w:cs="Times New Roman"/>
                <w:bCs/>
                <w:sz w:val="24"/>
                <w:szCs w:val="24"/>
              </w:rPr>
              <w:t>Order</w:t>
            </w:r>
            <w:proofErr w:type="spellEnd"/>
          </w:p>
          <w:p w14:paraId="6FFC0C5F" w14:textId="77777777" w:rsidR="00A93FC4" w:rsidRDefault="00A93FC4" w:rsidP="00206D30">
            <w:pPr>
              <w:rPr>
                <w:rFonts w:ascii="Times New Roman" w:eastAsia="Times New Roman" w:hAnsi="Times New Roman" w:cs="Times New Roman"/>
                <w:bCs/>
                <w:sz w:val="24"/>
                <w:szCs w:val="24"/>
              </w:rPr>
            </w:pPr>
            <w:r w:rsidRPr="00F370A9">
              <w:rPr>
                <w:rFonts w:ascii="Times New Roman" w:eastAsia="Times New Roman" w:hAnsi="Times New Roman" w:cs="Times New Roman"/>
                <w:bCs/>
                <w:sz w:val="24"/>
                <w:szCs w:val="24"/>
              </w:rPr>
              <w:t>Prof. Dr. Erdem DENK</w:t>
            </w:r>
          </w:p>
          <w:p w14:paraId="71E4F69C" w14:textId="152E4B72" w:rsidR="00A93FC4" w:rsidRPr="00F370A9" w:rsidRDefault="00A93FC4" w:rsidP="00206D30">
            <w:pPr>
              <w:rPr>
                <w:rFonts w:ascii="Times New Roman" w:eastAsia="Times New Roman" w:hAnsi="Times New Roman" w:cs="Times New Roman"/>
                <w:bCs/>
                <w:sz w:val="24"/>
                <w:szCs w:val="24"/>
              </w:rPr>
            </w:pPr>
          </w:p>
        </w:tc>
      </w:tr>
      <w:tr w:rsidR="00A93FC4" w:rsidRPr="005477DB" w14:paraId="5086785B" w14:textId="77777777" w:rsidTr="00206D30">
        <w:trPr>
          <w:trHeight w:val="91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08C6E"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b/>
                <w:bCs/>
                <w:sz w:val="24"/>
                <w:szCs w:val="24"/>
              </w:rPr>
              <w:t>SESSION 13</w:t>
            </w:r>
          </w:p>
          <w:p w14:paraId="3ED8334D"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16 May 2025</w:t>
            </w:r>
          </w:p>
          <w:p w14:paraId="0734D490" w14:textId="66C57751" w:rsidR="00A93FC4" w:rsidRPr="00641C91" w:rsidRDefault="00426E3B"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(9.30-12.30)</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10CB45A6" w14:textId="77777777" w:rsidR="00A93FC4" w:rsidRPr="00641C91" w:rsidRDefault="00A93FC4" w:rsidP="00206D30">
            <w:pPr>
              <w:rPr>
                <w:rFonts w:ascii="Times New Roman" w:eastAsia="Times New Roman" w:hAnsi="Times New Roman" w:cs="Times New Roman"/>
                <w:sz w:val="24"/>
                <w:szCs w:val="24"/>
              </w:rPr>
            </w:pPr>
            <w:proofErr w:type="spellStart"/>
            <w:r w:rsidRPr="00641C91">
              <w:rPr>
                <w:rFonts w:ascii="Times New Roman" w:eastAsia="Times New Roman" w:hAnsi="Times New Roman" w:cs="Times New Roman"/>
                <w:sz w:val="24"/>
                <w:szCs w:val="24"/>
              </w:rPr>
              <w:t>In-person</w:t>
            </w:r>
            <w:proofErr w:type="spellEnd"/>
          </w:p>
          <w:p w14:paraId="613BA0A8" w14:textId="77777777" w:rsidR="00A93FC4" w:rsidRPr="00641C91" w:rsidRDefault="00A93FC4" w:rsidP="00206D30">
            <w:pPr>
              <w:rPr>
                <w:rFonts w:ascii="Times New Roman" w:eastAsia="Times New Roman" w:hAnsi="Times New Roman" w:cs="Times New Roman"/>
                <w:sz w:val="24"/>
                <w:szCs w:val="24"/>
              </w:rPr>
            </w:pPr>
            <w:r w:rsidRPr="00641C91">
              <w:rPr>
                <w:rFonts w:ascii="Times New Roman" w:eastAsia="Times New Roman" w:hAnsi="Times New Roman" w:cs="Times New Roman"/>
                <w:sz w:val="24"/>
                <w:szCs w:val="24"/>
              </w:rPr>
              <w:t>(Bodrum)</w:t>
            </w:r>
          </w:p>
        </w:tc>
        <w:tc>
          <w:tcPr>
            <w:tcW w:w="5324" w:type="dxa"/>
            <w:tcBorders>
              <w:bottom w:val="single" w:sz="8" w:space="0" w:color="000000"/>
              <w:right w:val="single" w:sz="8" w:space="0" w:color="000000"/>
            </w:tcBorders>
            <w:shd w:val="clear" w:color="auto" w:fill="auto"/>
            <w:tcMar>
              <w:top w:w="100" w:type="dxa"/>
              <w:left w:w="100" w:type="dxa"/>
              <w:bottom w:w="100" w:type="dxa"/>
              <w:right w:w="100" w:type="dxa"/>
            </w:tcMar>
          </w:tcPr>
          <w:p w14:paraId="478F4571" w14:textId="77777777" w:rsidR="00A93FC4" w:rsidRPr="00F370A9" w:rsidRDefault="00A93FC4" w:rsidP="00206D30">
            <w:pPr>
              <w:rPr>
                <w:rFonts w:ascii="Times New Roman" w:eastAsia="Times New Roman" w:hAnsi="Times New Roman" w:cs="Times New Roman"/>
                <w:bCs/>
                <w:sz w:val="24"/>
                <w:szCs w:val="24"/>
              </w:rPr>
            </w:pPr>
            <w:proofErr w:type="spellStart"/>
            <w:r w:rsidRPr="00F370A9">
              <w:rPr>
                <w:rFonts w:ascii="Times New Roman" w:eastAsia="Times New Roman" w:hAnsi="Times New Roman" w:cs="Times New Roman"/>
                <w:bCs/>
                <w:sz w:val="24"/>
                <w:szCs w:val="24"/>
              </w:rPr>
              <w:t>The</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Globalization</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Affect</w:t>
            </w:r>
            <w:proofErr w:type="spellEnd"/>
            <w:r w:rsidRPr="00F370A9">
              <w:rPr>
                <w:rFonts w:ascii="Times New Roman" w:eastAsia="Times New Roman" w:hAnsi="Times New Roman" w:cs="Times New Roman"/>
                <w:bCs/>
                <w:sz w:val="24"/>
                <w:szCs w:val="24"/>
              </w:rPr>
              <w:t xml:space="preserve">: </w:t>
            </w:r>
            <w:proofErr w:type="spellStart"/>
            <w:r w:rsidRPr="00F370A9">
              <w:rPr>
                <w:rFonts w:ascii="Times New Roman" w:eastAsia="Times New Roman" w:hAnsi="Times New Roman" w:cs="Times New Roman"/>
                <w:bCs/>
                <w:sz w:val="24"/>
                <w:szCs w:val="24"/>
              </w:rPr>
              <w:t>Westlessness-Illiberal</w:t>
            </w:r>
            <w:proofErr w:type="spellEnd"/>
            <w:r w:rsidRPr="00F370A9">
              <w:rPr>
                <w:rFonts w:ascii="Times New Roman" w:eastAsia="Times New Roman" w:hAnsi="Times New Roman" w:cs="Times New Roman"/>
                <w:bCs/>
                <w:sz w:val="24"/>
                <w:szCs w:val="24"/>
              </w:rPr>
              <w:t xml:space="preserve"> World </w:t>
            </w:r>
            <w:proofErr w:type="spellStart"/>
            <w:r w:rsidRPr="00F370A9">
              <w:rPr>
                <w:rFonts w:ascii="Times New Roman" w:eastAsia="Times New Roman" w:hAnsi="Times New Roman" w:cs="Times New Roman"/>
                <w:bCs/>
                <w:sz w:val="24"/>
                <w:szCs w:val="24"/>
              </w:rPr>
              <w:t>Order</w:t>
            </w:r>
            <w:proofErr w:type="spellEnd"/>
          </w:p>
          <w:p w14:paraId="5E67D5EB" w14:textId="77777777" w:rsidR="00A93FC4" w:rsidRPr="00F370A9" w:rsidRDefault="00A93FC4" w:rsidP="00206D30">
            <w:pPr>
              <w:rPr>
                <w:rFonts w:ascii="Times New Roman" w:eastAsia="Times New Roman" w:hAnsi="Times New Roman" w:cs="Times New Roman"/>
                <w:bCs/>
                <w:sz w:val="24"/>
                <w:szCs w:val="24"/>
              </w:rPr>
            </w:pPr>
            <w:r w:rsidRPr="00F370A9">
              <w:rPr>
                <w:rFonts w:ascii="Times New Roman" w:eastAsia="Times New Roman" w:hAnsi="Times New Roman" w:cs="Times New Roman"/>
                <w:bCs/>
                <w:sz w:val="24"/>
                <w:szCs w:val="24"/>
              </w:rPr>
              <w:t>Prof. Dr. Erdem DENK</w:t>
            </w:r>
          </w:p>
        </w:tc>
      </w:tr>
    </w:tbl>
    <w:p w14:paraId="7F5F6319" w14:textId="77777777" w:rsidR="00A93FC4" w:rsidRDefault="00A93FC4" w:rsidP="00A93FC4"/>
    <w:bookmarkEnd w:id="0"/>
    <w:p w14:paraId="58D0B982" w14:textId="7AAC612F" w:rsidR="000B1A8A" w:rsidRPr="00475457" w:rsidRDefault="000B1A8A" w:rsidP="000B1A8A">
      <w:pPr>
        <w:ind w:left="720"/>
        <w:jc w:val="both"/>
        <w:rPr>
          <w:rFonts w:ascii="Times New Roman" w:eastAsia="Times New Roman" w:hAnsi="Times New Roman" w:cs="Times New Roman"/>
          <w:color w:val="222222"/>
          <w:sz w:val="24"/>
          <w:szCs w:val="24"/>
          <w:highlight w:val="white"/>
          <w:lang w:val="en-US"/>
        </w:rPr>
      </w:pPr>
      <w:r w:rsidRPr="00475457">
        <w:rPr>
          <w:rFonts w:ascii="Times New Roman" w:eastAsia="Times New Roman" w:hAnsi="Times New Roman" w:cs="Times New Roman"/>
          <w:b/>
          <w:color w:val="222222"/>
          <w:sz w:val="24"/>
          <w:szCs w:val="24"/>
          <w:highlight w:val="white"/>
          <w:lang w:val="en-US"/>
        </w:rPr>
        <w:t>Assessment</w:t>
      </w:r>
    </w:p>
    <w:p w14:paraId="5A69918F" w14:textId="77777777" w:rsidR="000B1A8A" w:rsidRPr="00475457" w:rsidRDefault="000B1A8A" w:rsidP="000B1A8A">
      <w:pPr>
        <w:jc w:val="both"/>
        <w:rPr>
          <w:rFonts w:ascii="Times New Roman" w:eastAsia="Times New Roman" w:hAnsi="Times New Roman" w:cs="Times New Roman"/>
          <w:highlight w:val="white"/>
          <w:lang w:val="en-US"/>
        </w:rPr>
      </w:pPr>
      <w:r w:rsidRPr="00475457">
        <w:rPr>
          <w:rFonts w:ascii="Times New Roman" w:eastAsia="Times New Roman" w:hAnsi="Times New Roman" w:cs="Times New Roman"/>
          <w:highlight w:val="white"/>
          <w:lang w:val="en-US"/>
        </w:rPr>
        <w:t>The assessment of the term is as follows:</w:t>
      </w:r>
    </w:p>
    <w:p w14:paraId="1F01F2EB" w14:textId="77777777" w:rsidR="000B1A8A" w:rsidRPr="00475457" w:rsidRDefault="000B1A8A" w:rsidP="000B1A8A">
      <w:pPr>
        <w:jc w:val="both"/>
        <w:rPr>
          <w:rFonts w:ascii="Times New Roman" w:eastAsia="Times New Roman" w:hAnsi="Times New Roman" w:cs="Times New Roman"/>
          <w:highlight w:val="white"/>
          <w:lang w:val="en-US"/>
        </w:rPr>
      </w:pPr>
    </w:p>
    <w:tbl>
      <w:tblPr>
        <w:tblW w:w="3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60"/>
      </w:tblGrid>
      <w:tr w:rsidR="000B1A8A" w:rsidRPr="00475457" w14:paraId="607EFE7A" w14:textId="77777777" w:rsidTr="00815BE8">
        <w:tc>
          <w:tcPr>
            <w:tcW w:w="3225" w:type="dxa"/>
            <w:shd w:val="clear" w:color="auto" w:fill="auto"/>
            <w:tcMar>
              <w:top w:w="100" w:type="dxa"/>
              <w:left w:w="100" w:type="dxa"/>
              <w:bottom w:w="100" w:type="dxa"/>
              <w:right w:w="100" w:type="dxa"/>
            </w:tcMar>
          </w:tcPr>
          <w:p w14:paraId="28D0DE4A" w14:textId="77777777" w:rsidR="000B1A8A" w:rsidRPr="00475457" w:rsidRDefault="000B1A8A" w:rsidP="00815BE8">
            <w:pPr>
              <w:widowControl w:val="0"/>
              <w:pBdr>
                <w:top w:val="nil"/>
                <w:left w:val="nil"/>
                <w:bottom w:val="nil"/>
                <w:right w:val="nil"/>
                <w:between w:val="nil"/>
              </w:pBdr>
              <w:spacing w:line="240" w:lineRule="auto"/>
              <w:rPr>
                <w:rFonts w:ascii="Times New Roman" w:eastAsia="Times New Roman" w:hAnsi="Times New Roman" w:cs="Times New Roman"/>
                <w:highlight w:val="white"/>
                <w:lang w:val="en-US"/>
              </w:rPr>
            </w:pPr>
            <w:r w:rsidRPr="00475457">
              <w:rPr>
                <w:rFonts w:ascii="Times New Roman" w:eastAsia="Times New Roman" w:hAnsi="Times New Roman" w:cs="Times New Roman"/>
                <w:highlight w:val="white"/>
                <w:lang w:val="en-US"/>
              </w:rPr>
              <w:t>Attendance</w:t>
            </w:r>
          </w:p>
        </w:tc>
        <w:tc>
          <w:tcPr>
            <w:tcW w:w="660" w:type="dxa"/>
            <w:shd w:val="clear" w:color="auto" w:fill="auto"/>
            <w:tcMar>
              <w:top w:w="100" w:type="dxa"/>
              <w:left w:w="100" w:type="dxa"/>
              <w:bottom w:w="100" w:type="dxa"/>
              <w:right w:w="100" w:type="dxa"/>
            </w:tcMar>
          </w:tcPr>
          <w:p w14:paraId="6FEC8A35" w14:textId="77777777" w:rsidR="000B1A8A" w:rsidRPr="00475457" w:rsidRDefault="000B1A8A" w:rsidP="00815BE8">
            <w:pPr>
              <w:widowControl w:val="0"/>
              <w:pBdr>
                <w:top w:val="nil"/>
                <w:left w:val="nil"/>
                <w:bottom w:val="nil"/>
                <w:right w:val="nil"/>
                <w:between w:val="nil"/>
              </w:pBdr>
              <w:spacing w:line="240" w:lineRule="auto"/>
              <w:rPr>
                <w:rFonts w:ascii="Times New Roman" w:eastAsia="Times New Roman" w:hAnsi="Times New Roman" w:cs="Times New Roman"/>
                <w:highlight w:val="white"/>
                <w:lang w:val="en-US"/>
              </w:rPr>
            </w:pPr>
            <w:r w:rsidRPr="00475457">
              <w:rPr>
                <w:rFonts w:ascii="Times New Roman" w:eastAsia="Times New Roman" w:hAnsi="Times New Roman" w:cs="Times New Roman"/>
                <w:highlight w:val="white"/>
                <w:lang w:val="en-US"/>
              </w:rPr>
              <w:t>25%</w:t>
            </w:r>
          </w:p>
        </w:tc>
      </w:tr>
      <w:tr w:rsidR="000B1A8A" w:rsidRPr="00475457" w14:paraId="5819B601" w14:textId="77777777" w:rsidTr="00815BE8">
        <w:tc>
          <w:tcPr>
            <w:tcW w:w="3225" w:type="dxa"/>
            <w:shd w:val="clear" w:color="auto" w:fill="auto"/>
            <w:tcMar>
              <w:top w:w="100" w:type="dxa"/>
              <w:left w:w="100" w:type="dxa"/>
              <w:bottom w:w="100" w:type="dxa"/>
              <w:right w:w="100" w:type="dxa"/>
            </w:tcMar>
          </w:tcPr>
          <w:p w14:paraId="02F56577" w14:textId="77777777" w:rsidR="000B1A8A" w:rsidRPr="00475457" w:rsidRDefault="000B1A8A" w:rsidP="00815BE8">
            <w:pPr>
              <w:widowControl w:val="0"/>
              <w:pBdr>
                <w:top w:val="nil"/>
                <w:left w:val="nil"/>
                <w:bottom w:val="nil"/>
                <w:right w:val="nil"/>
                <w:between w:val="nil"/>
              </w:pBdr>
              <w:spacing w:line="240" w:lineRule="auto"/>
              <w:rPr>
                <w:rFonts w:ascii="Times New Roman" w:eastAsia="Times New Roman" w:hAnsi="Times New Roman" w:cs="Times New Roman"/>
                <w:highlight w:val="white"/>
                <w:lang w:val="en-US"/>
              </w:rPr>
            </w:pPr>
            <w:r w:rsidRPr="00475457">
              <w:rPr>
                <w:rFonts w:ascii="Times New Roman" w:eastAsia="Times New Roman" w:hAnsi="Times New Roman" w:cs="Times New Roman"/>
                <w:highlight w:val="white"/>
                <w:lang w:val="en-US"/>
              </w:rPr>
              <w:t xml:space="preserve">Participation/Quiz exams </w:t>
            </w:r>
          </w:p>
        </w:tc>
        <w:tc>
          <w:tcPr>
            <w:tcW w:w="660" w:type="dxa"/>
            <w:shd w:val="clear" w:color="auto" w:fill="auto"/>
            <w:tcMar>
              <w:top w:w="100" w:type="dxa"/>
              <w:left w:w="100" w:type="dxa"/>
              <w:bottom w:w="100" w:type="dxa"/>
              <w:right w:w="100" w:type="dxa"/>
            </w:tcMar>
          </w:tcPr>
          <w:p w14:paraId="1B42433A" w14:textId="77777777" w:rsidR="000B1A8A" w:rsidRPr="00475457" w:rsidRDefault="000B1A8A" w:rsidP="00815BE8">
            <w:pPr>
              <w:widowControl w:val="0"/>
              <w:pBdr>
                <w:top w:val="nil"/>
                <w:left w:val="nil"/>
                <w:bottom w:val="nil"/>
                <w:right w:val="nil"/>
                <w:between w:val="nil"/>
              </w:pBdr>
              <w:spacing w:line="240" w:lineRule="auto"/>
              <w:rPr>
                <w:rFonts w:ascii="Times New Roman" w:eastAsia="Times New Roman" w:hAnsi="Times New Roman" w:cs="Times New Roman"/>
                <w:highlight w:val="white"/>
                <w:lang w:val="en-US"/>
              </w:rPr>
            </w:pPr>
            <w:r w:rsidRPr="00475457">
              <w:rPr>
                <w:rFonts w:ascii="Times New Roman" w:eastAsia="Times New Roman" w:hAnsi="Times New Roman" w:cs="Times New Roman"/>
                <w:highlight w:val="white"/>
                <w:lang w:val="en-US"/>
              </w:rPr>
              <w:t>25%</w:t>
            </w:r>
          </w:p>
        </w:tc>
      </w:tr>
      <w:tr w:rsidR="000B1A8A" w:rsidRPr="00475457" w14:paraId="17F912EA" w14:textId="77777777" w:rsidTr="00815BE8">
        <w:tc>
          <w:tcPr>
            <w:tcW w:w="3225" w:type="dxa"/>
            <w:shd w:val="clear" w:color="auto" w:fill="auto"/>
            <w:tcMar>
              <w:top w:w="100" w:type="dxa"/>
              <w:left w:w="100" w:type="dxa"/>
              <w:bottom w:w="100" w:type="dxa"/>
              <w:right w:w="100" w:type="dxa"/>
            </w:tcMar>
          </w:tcPr>
          <w:p w14:paraId="6D681C1A" w14:textId="77777777" w:rsidR="000B1A8A" w:rsidRPr="00475457" w:rsidRDefault="000B1A8A" w:rsidP="00815BE8">
            <w:pPr>
              <w:widowControl w:val="0"/>
              <w:pBdr>
                <w:top w:val="nil"/>
                <w:left w:val="nil"/>
                <w:bottom w:val="nil"/>
                <w:right w:val="nil"/>
                <w:between w:val="nil"/>
              </w:pBdr>
              <w:spacing w:line="240" w:lineRule="auto"/>
              <w:rPr>
                <w:rFonts w:ascii="Times New Roman" w:eastAsia="Times New Roman" w:hAnsi="Times New Roman" w:cs="Times New Roman"/>
                <w:highlight w:val="white"/>
                <w:lang w:val="en-US"/>
              </w:rPr>
            </w:pPr>
            <w:r w:rsidRPr="00475457">
              <w:rPr>
                <w:rFonts w:ascii="Times New Roman" w:eastAsia="Times New Roman" w:hAnsi="Times New Roman" w:cs="Times New Roman"/>
                <w:highlight w:val="white"/>
                <w:lang w:val="en-US"/>
              </w:rPr>
              <w:t>Research Paper and Presentation</w:t>
            </w:r>
          </w:p>
        </w:tc>
        <w:tc>
          <w:tcPr>
            <w:tcW w:w="660" w:type="dxa"/>
            <w:shd w:val="clear" w:color="auto" w:fill="auto"/>
            <w:tcMar>
              <w:top w:w="100" w:type="dxa"/>
              <w:left w:w="100" w:type="dxa"/>
              <w:bottom w:w="100" w:type="dxa"/>
              <w:right w:w="100" w:type="dxa"/>
            </w:tcMar>
          </w:tcPr>
          <w:p w14:paraId="4E0B062F" w14:textId="77777777" w:rsidR="000B1A8A" w:rsidRPr="00475457" w:rsidRDefault="000B1A8A" w:rsidP="00815BE8">
            <w:pPr>
              <w:widowControl w:val="0"/>
              <w:pBdr>
                <w:top w:val="nil"/>
                <w:left w:val="nil"/>
                <w:bottom w:val="nil"/>
                <w:right w:val="nil"/>
                <w:between w:val="nil"/>
              </w:pBdr>
              <w:spacing w:line="240" w:lineRule="auto"/>
              <w:rPr>
                <w:rFonts w:ascii="Times New Roman" w:eastAsia="Times New Roman" w:hAnsi="Times New Roman" w:cs="Times New Roman"/>
                <w:highlight w:val="white"/>
                <w:lang w:val="en-US"/>
              </w:rPr>
            </w:pPr>
            <w:r w:rsidRPr="00475457">
              <w:rPr>
                <w:rFonts w:ascii="Times New Roman" w:eastAsia="Times New Roman" w:hAnsi="Times New Roman" w:cs="Times New Roman"/>
                <w:highlight w:val="white"/>
                <w:lang w:val="en-US"/>
              </w:rPr>
              <w:t>50%</w:t>
            </w:r>
          </w:p>
        </w:tc>
      </w:tr>
    </w:tbl>
    <w:p w14:paraId="49576CAE" w14:textId="77777777" w:rsidR="000B1A8A" w:rsidRPr="00475457" w:rsidRDefault="000B1A8A" w:rsidP="000B1A8A">
      <w:pPr>
        <w:jc w:val="both"/>
        <w:rPr>
          <w:rFonts w:ascii="Times New Roman" w:eastAsia="Times New Roman" w:hAnsi="Times New Roman" w:cs="Times New Roman"/>
          <w:color w:val="FF9900"/>
          <w:highlight w:val="white"/>
          <w:lang w:val="en-US"/>
        </w:rPr>
      </w:pPr>
    </w:p>
    <w:p w14:paraId="2E18E0F8" w14:textId="66C2974A" w:rsidR="000B1A8A" w:rsidRPr="00475457" w:rsidRDefault="000B1A8A" w:rsidP="00525E05">
      <w:pPr>
        <w:ind w:firstLine="720"/>
        <w:jc w:val="both"/>
        <w:rPr>
          <w:rFonts w:ascii="Times New Roman" w:eastAsia="Times New Roman" w:hAnsi="Times New Roman" w:cs="Times New Roman"/>
          <w:color w:val="222222"/>
          <w:highlight w:val="white"/>
          <w:lang w:val="en-US"/>
        </w:rPr>
      </w:pPr>
      <w:r w:rsidRPr="00475457">
        <w:rPr>
          <w:rFonts w:ascii="Times New Roman" w:eastAsia="Times New Roman" w:hAnsi="Times New Roman" w:cs="Times New Roman"/>
          <w:color w:val="222222"/>
          <w:highlight w:val="white"/>
          <w:lang w:val="en-US"/>
        </w:rPr>
        <w:t xml:space="preserve">Students who fail to fulfil ECTS requirements will be given a signed </w:t>
      </w:r>
      <w:r w:rsidR="00C708A0">
        <w:rPr>
          <w:rFonts w:ascii="Times New Roman" w:eastAsia="Times New Roman" w:hAnsi="Times New Roman" w:cs="Times New Roman"/>
          <w:color w:val="222222"/>
          <w:highlight w:val="white"/>
          <w:lang w:val="en-US"/>
        </w:rPr>
        <w:t>certificate of attendance for</w:t>
      </w:r>
      <w:r w:rsidRPr="00475457">
        <w:rPr>
          <w:rFonts w:ascii="Times New Roman" w:eastAsia="Times New Roman" w:hAnsi="Times New Roman" w:cs="Times New Roman"/>
          <w:color w:val="222222"/>
          <w:highlight w:val="white"/>
          <w:lang w:val="en-US"/>
        </w:rPr>
        <w:t xml:space="preserve"> showing their participation.</w:t>
      </w:r>
    </w:p>
    <w:p w14:paraId="6626584D" w14:textId="5232DD2E" w:rsidR="000B1A8A" w:rsidRPr="00525E05" w:rsidRDefault="000B1A8A" w:rsidP="00525E05">
      <w:pPr>
        <w:pStyle w:val="Balk2"/>
        <w:jc w:val="center"/>
        <w:rPr>
          <w:rFonts w:ascii="Times New Roman" w:eastAsia="Times New Roman" w:hAnsi="Times New Roman" w:cs="Times New Roman"/>
          <w:b/>
          <w:lang w:val="en-US"/>
        </w:rPr>
      </w:pPr>
      <w:bookmarkStart w:id="1" w:name="_15m3b1yewn1w" w:colFirst="0" w:colLast="0"/>
      <w:bookmarkEnd w:id="1"/>
      <w:r w:rsidRPr="00475457">
        <w:rPr>
          <w:rFonts w:ascii="Times New Roman" w:eastAsia="Times New Roman" w:hAnsi="Times New Roman" w:cs="Times New Roman"/>
          <w:b/>
          <w:lang w:val="en-US"/>
        </w:rPr>
        <w:lastRenderedPageBreak/>
        <w:t xml:space="preserve">GUIDELINE FOR </w:t>
      </w:r>
      <w:r w:rsidR="00C708A0">
        <w:rPr>
          <w:rFonts w:ascii="Times New Roman" w:eastAsia="Times New Roman" w:hAnsi="Times New Roman" w:cs="Times New Roman"/>
          <w:b/>
          <w:lang w:val="en-US"/>
        </w:rPr>
        <w:t xml:space="preserve">the </w:t>
      </w:r>
      <w:r w:rsidRPr="00475457">
        <w:rPr>
          <w:rFonts w:ascii="Times New Roman" w:eastAsia="Times New Roman" w:hAnsi="Times New Roman" w:cs="Times New Roman"/>
          <w:b/>
          <w:lang w:val="en-US"/>
        </w:rPr>
        <w:t>FINAL ASSIGNMENT</w:t>
      </w:r>
    </w:p>
    <w:p w14:paraId="68166DB8" w14:textId="2D6373AA" w:rsidR="000B1A8A" w:rsidRPr="00475457" w:rsidRDefault="000B1A8A" w:rsidP="000B1A8A">
      <w:pPr>
        <w:ind w:firstLine="720"/>
        <w:jc w:val="both"/>
        <w:rPr>
          <w:rFonts w:ascii="Times New Roman" w:eastAsia="Times New Roman" w:hAnsi="Times New Roman" w:cs="Times New Roman"/>
          <w:color w:val="222222"/>
          <w:highlight w:val="white"/>
          <w:lang w:val="en-US"/>
        </w:rPr>
      </w:pPr>
      <w:r w:rsidRPr="00475457">
        <w:rPr>
          <w:rFonts w:ascii="Times New Roman" w:eastAsia="Times New Roman" w:hAnsi="Times New Roman" w:cs="Times New Roman"/>
          <w:color w:val="222222"/>
          <w:highlight w:val="white"/>
          <w:lang w:val="en-US"/>
        </w:rPr>
        <w:t xml:space="preserve">For the Final Exam, each student will choose a subject on </w:t>
      </w:r>
      <w:r>
        <w:rPr>
          <w:rFonts w:ascii="Times New Roman" w:eastAsia="Times New Roman" w:hAnsi="Times New Roman" w:cs="Times New Roman"/>
          <w:color w:val="222222"/>
          <w:lang w:val="en-US"/>
        </w:rPr>
        <w:t xml:space="preserve">the </w:t>
      </w:r>
      <w:r w:rsidRPr="003353A6">
        <w:rPr>
          <w:rFonts w:ascii="Times New Roman" w:eastAsia="Times New Roman" w:hAnsi="Times New Roman" w:cs="Times New Roman"/>
          <w:color w:val="222222"/>
          <w:lang w:val="en-US"/>
        </w:rPr>
        <w:t xml:space="preserve">World History In the Light of </w:t>
      </w:r>
      <w:r>
        <w:rPr>
          <w:rFonts w:ascii="Times New Roman" w:eastAsia="Times New Roman" w:hAnsi="Times New Roman" w:cs="Times New Roman"/>
          <w:color w:val="222222"/>
          <w:lang w:val="en-US"/>
        </w:rPr>
        <w:t xml:space="preserve">a </w:t>
      </w:r>
      <w:r w:rsidRPr="003353A6">
        <w:rPr>
          <w:rFonts w:ascii="Times New Roman" w:eastAsia="Times New Roman" w:hAnsi="Times New Roman" w:cs="Times New Roman"/>
          <w:color w:val="222222"/>
          <w:lang w:val="en-US"/>
        </w:rPr>
        <w:t xml:space="preserve">Recent Archeological Findings </w:t>
      </w:r>
      <w:r>
        <w:rPr>
          <w:rFonts w:ascii="Times New Roman" w:eastAsia="Times New Roman" w:hAnsi="Times New Roman" w:cs="Times New Roman"/>
          <w:color w:val="222222"/>
          <w:lang w:val="en-US"/>
        </w:rPr>
        <w:t>from his/her own country</w:t>
      </w:r>
      <w:r w:rsidRPr="00475457">
        <w:rPr>
          <w:rFonts w:ascii="Times New Roman" w:eastAsia="Times New Roman" w:hAnsi="Times New Roman" w:cs="Times New Roman"/>
          <w:color w:val="222222"/>
          <w:highlight w:val="white"/>
          <w:lang w:val="en-US"/>
        </w:rPr>
        <w:t xml:space="preserve"> and, with approval of the subjects and, subsequently, the content by the lecturer, you will need to submit a research paper and a video recording of yourself presenting this paper. The research paper and presentation will constitute </w:t>
      </w:r>
      <w:r w:rsidRPr="00475457">
        <w:rPr>
          <w:rFonts w:ascii="Times New Roman" w:eastAsia="Times New Roman" w:hAnsi="Times New Roman" w:cs="Times New Roman"/>
          <w:b/>
          <w:color w:val="222222"/>
          <w:highlight w:val="white"/>
          <w:lang w:val="en-US"/>
        </w:rPr>
        <w:t>50% of your total grade</w:t>
      </w:r>
      <w:r w:rsidRPr="00475457">
        <w:rPr>
          <w:rFonts w:ascii="Times New Roman" w:eastAsia="Times New Roman" w:hAnsi="Times New Roman" w:cs="Times New Roman"/>
          <w:color w:val="222222"/>
          <w:highlight w:val="white"/>
          <w:lang w:val="en-US"/>
        </w:rPr>
        <w:t xml:space="preserve">. The submission date will be no later </w:t>
      </w:r>
      <w:r w:rsidRPr="00C2131F">
        <w:rPr>
          <w:rFonts w:ascii="Times New Roman" w:eastAsia="Times New Roman" w:hAnsi="Times New Roman" w:cs="Times New Roman"/>
          <w:color w:val="222222"/>
          <w:lang w:val="en-US"/>
        </w:rPr>
        <w:t xml:space="preserve">than </w:t>
      </w:r>
      <w:r w:rsidR="0080392F" w:rsidRPr="00C2131F">
        <w:rPr>
          <w:rFonts w:ascii="Times New Roman" w:eastAsia="Times New Roman" w:hAnsi="Times New Roman" w:cs="Times New Roman"/>
          <w:b/>
          <w:color w:val="222222"/>
          <w:lang w:val="en-US"/>
        </w:rPr>
        <w:t>June</w:t>
      </w:r>
      <w:r w:rsidRPr="00C2131F">
        <w:rPr>
          <w:rFonts w:ascii="Times New Roman" w:eastAsia="Times New Roman" w:hAnsi="Times New Roman" w:cs="Times New Roman"/>
          <w:b/>
          <w:color w:val="222222"/>
          <w:lang w:val="en-US"/>
        </w:rPr>
        <w:t xml:space="preserve"> </w:t>
      </w:r>
      <w:r w:rsidR="0080392F" w:rsidRPr="00C2131F">
        <w:rPr>
          <w:rFonts w:ascii="Times New Roman" w:eastAsia="Times New Roman" w:hAnsi="Times New Roman" w:cs="Times New Roman"/>
          <w:b/>
          <w:color w:val="222222"/>
          <w:lang w:val="en-US"/>
        </w:rPr>
        <w:t>2</w:t>
      </w:r>
      <w:r w:rsidR="00C2131F" w:rsidRPr="00C2131F">
        <w:rPr>
          <w:rFonts w:ascii="Times New Roman" w:eastAsia="Times New Roman" w:hAnsi="Times New Roman" w:cs="Times New Roman"/>
          <w:b/>
          <w:color w:val="222222"/>
          <w:lang w:val="en-US"/>
        </w:rPr>
        <w:t>3</w:t>
      </w:r>
      <w:r w:rsidR="00C2131F" w:rsidRPr="00C2131F">
        <w:rPr>
          <w:rFonts w:ascii="Times New Roman" w:eastAsia="Times New Roman" w:hAnsi="Times New Roman" w:cs="Times New Roman"/>
          <w:b/>
          <w:color w:val="222222"/>
          <w:vertAlign w:val="superscript"/>
          <w:lang w:val="en-US"/>
        </w:rPr>
        <w:t>rd</w:t>
      </w:r>
      <w:r w:rsidRPr="00C2131F">
        <w:rPr>
          <w:rFonts w:ascii="Times New Roman" w:eastAsia="Times New Roman" w:hAnsi="Times New Roman" w:cs="Times New Roman"/>
          <w:b/>
          <w:color w:val="222222"/>
          <w:lang w:val="en-US"/>
        </w:rPr>
        <w:t>, 202</w:t>
      </w:r>
      <w:r w:rsidR="00A93FC4">
        <w:rPr>
          <w:rFonts w:ascii="Times New Roman" w:eastAsia="Times New Roman" w:hAnsi="Times New Roman" w:cs="Times New Roman"/>
          <w:b/>
          <w:color w:val="222222"/>
          <w:lang w:val="en-US"/>
        </w:rPr>
        <w:t>5</w:t>
      </w:r>
      <w:r w:rsidRPr="00C2131F">
        <w:rPr>
          <w:rFonts w:ascii="Times New Roman" w:eastAsia="Times New Roman" w:hAnsi="Times New Roman" w:cs="Times New Roman"/>
          <w:color w:val="222222"/>
          <w:lang w:val="en-US"/>
        </w:rPr>
        <w:t xml:space="preserve">. </w:t>
      </w:r>
    </w:p>
    <w:p w14:paraId="15180F0F" w14:textId="77777777" w:rsidR="000B1A8A" w:rsidRPr="00475457" w:rsidRDefault="000B1A8A" w:rsidP="000B1A8A">
      <w:pPr>
        <w:jc w:val="both"/>
        <w:rPr>
          <w:rFonts w:ascii="Times New Roman" w:eastAsia="Times New Roman" w:hAnsi="Times New Roman" w:cs="Times New Roman"/>
          <w:b/>
          <w:lang w:val="en-US"/>
        </w:rPr>
      </w:pPr>
    </w:p>
    <w:p w14:paraId="5706671F" w14:textId="77777777" w:rsidR="000B1A8A" w:rsidRPr="00475457" w:rsidRDefault="000B1A8A" w:rsidP="000B1A8A">
      <w:pPr>
        <w:jc w:val="both"/>
        <w:rPr>
          <w:rFonts w:ascii="Times New Roman" w:eastAsia="Times New Roman" w:hAnsi="Times New Roman" w:cs="Times New Roman"/>
          <w:b/>
          <w:sz w:val="24"/>
          <w:szCs w:val="24"/>
          <w:shd w:val="clear" w:color="auto" w:fill="D9EAD3"/>
          <w:lang w:val="en-US"/>
        </w:rPr>
      </w:pPr>
      <w:r w:rsidRPr="00D307CB">
        <w:rPr>
          <w:rFonts w:ascii="Times New Roman" w:eastAsia="Times New Roman" w:hAnsi="Times New Roman" w:cs="Times New Roman"/>
          <w:b/>
          <w:sz w:val="24"/>
          <w:szCs w:val="24"/>
          <w:shd w:val="clear" w:color="auto" w:fill="D9EAD3"/>
          <w:lang w:val="en-US"/>
        </w:rPr>
        <w:t>Research Paper</w:t>
      </w:r>
    </w:p>
    <w:p w14:paraId="2BAF04B4" w14:textId="4DD20584" w:rsidR="000B1A8A" w:rsidRPr="00475457" w:rsidRDefault="000B1A8A" w:rsidP="000B1A8A">
      <w:pPr>
        <w:jc w:val="both"/>
        <w:rPr>
          <w:rFonts w:ascii="Times New Roman" w:eastAsia="Times New Roman" w:hAnsi="Times New Roman" w:cs="Times New Roman"/>
          <w:lang w:val="en-US"/>
        </w:rPr>
      </w:pPr>
      <w:r w:rsidRPr="00475457">
        <w:rPr>
          <w:rFonts w:ascii="Times New Roman" w:eastAsia="Times New Roman" w:hAnsi="Times New Roman" w:cs="Times New Roman"/>
          <w:lang w:val="en-US"/>
        </w:rPr>
        <w:t xml:space="preserve">Once you choose your </w:t>
      </w:r>
      <w:r w:rsidRPr="00475457">
        <w:rPr>
          <w:rFonts w:ascii="Times New Roman" w:eastAsia="Times New Roman" w:hAnsi="Times New Roman" w:cs="Times New Roman"/>
          <w:b/>
          <w:lang w:val="en-US"/>
        </w:rPr>
        <w:t>main subject/week</w:t>
      </w:r>
      <w:r w:rsidRPr="00475457">
        <w:rPr>
          <w:rFonts w:ascii="Times New Roman" w:eastAsia="Times New Roman" w:hAnsi="Times New Roman" w:cs="Times New Roman"/>
          <w:lang w:val="en-US"/>
        </w:rPr>
        <w:t xml:space="preserve"> from the syllabus of </w:t>
      </w:r>
      <w:r w:rsidR="00C2131F" w:rsidRPr="00C2131F">
        <w:rPr>
          <w:rFonts w:ascii="Times New Roman" w:eastAsia="Times New Roman" w:hAnsi="Times New Roman" w:cs="Times New Roman"/>
          <w:bCs/>
          <w:color w:val="222222"/>
          <w:lang w:val="en-US"/>
        </w:rPr>
        <w:t xml:space="preserve">History of Civilizations Through </w:t>
      </w:r>
      <w:proofErr w:type="spellStart"/>
      <w:r w:rsidR="00C2131F" w:rsidRPr="00C2131F">
        <w:rPr>
          <w:rFonts w:ascii="Times New Roman" w:eastAsia="Times New Roman" w:hAnsi="Times New Roman" w:cs="Times New Roman"/>
          <w:bCs/>
          <w:color w:val="222222"/>
          <w:lang w:val="en-US"/>
        </w:rPr>
        <w:t>Archeopolitics</w:t>
      </w:r>
      <w:proofErr w:type="spellEnd"/>
      <w:r w:rsidRPr="00C2131F">
        <w:rPr>
          <w:rFonts w:ascii="Times New Roman" w:eastAsia="Times New Roman" w:hAnsi="Times New Roman" w:cs="Times New Roman"/>
          <w:bCs/>
          <w:lang w:val="en-US"/>
        </w:rPr>
        <w:t>, y</w:t>
      </w:r>
      <w:r w:rsidRPr="00475457">
        <w:rPr>
          <w:rFonts w:ascii="Times New Roman" w:eastAsia="Times New Roman" w:hAnsi="Times New Roman" w:cs="Times New Roman"/>
          <w:lang w:val="en-US"/>
        </w:rPr>
        <w:t xml:space="preserve">ou should decide on a unique </w:t>
      </w:r>
      <w:r w:rsidRPr="00475457">
        <w:rPr>
          <w:rFonts w:ascii="Times New Roman" w:eastAsia="Times New Roman" w:hAnsi="Times New Roman" w:cs="Times New Roman"/>
          <w:b/>
          <w:lang w:val="en-US"/>
        </w:rPr>
        <w:t>subtopic</w:t>
      </w:r>
      <w:r w:rsidRPr="00475457">
        <w:rPr>
          <w:rFonts w:ascii="Times New Roman" w:eastAsia="Times New Roman" w:hAnsi="Times New Roman" w:cs="Times New Roman"/>
          <w:lang w:val="en-US"/>
        </w:rPr>
        <w:t xml:space="preserve"> of yours that is related to the chosen subject. </w:t>
      </w:r>
    </w:p>
    <w:p w14:paraId="74542B34" w14:textId="77777777" w:rsidR="000B1A8A" w:rsidRPr="00475457" w:rsidRDefault="000B1A8A" w:rsidP="000B1A8A">
      <w:pPr>
        <w:jc w:val="both"/>
        <w:rPr>
          <w:rFonts w:ascii="Times New Roman" w:eastAsia="Times New Roman" w:hAnsi="Times New Roman" w:cs="Times New Roman"/>
          <w:lang w:val="en-US"/>
        </w:rPr>
      </w:pPr>
    </w:p>
    <w:p w14:paraId="5C0A6479" w14:textId="77777777" w:rsidR="000B1A8A" w:rsidRPr="00475457" w:rsidRDefault="000B1A8A" w:rsidP="000B1A8A">
      <w:pPr>
        <w:jc w:val="both"/>
        <w:rPr>
          <w:rFonts w:ascii="Times New Roman" w:eastAsia="Times New Roman" w:hAnsi="Times New Roman" w:cs="Times New Roman"/>
          <w:lang w:val="en-US"/>
        </w:rPr>
      </w:pPr>
      <w:r w:rsidRPr="00475457">
        <w:rPr>
          <w:rFonts w:ascii="Times New Roman" w:eastAsia="Times New Roman" w:hAnsi="Times New Roman" w:cs="Times New Roman"/>
          <w:lang w:val="en-US"/>
        </w:rPr>
        <w:t xml:space="preserve">Word limit for the research paper is </w:t>
      </w:r>
      <w:r w:rsidRPr="00475457">
        <w:rPr>
          <w:rFonts w:ascii="Times New Roman" w:eastAsia="Times New Roman" w:hAnsi="Times New Roman" w:cs="Times New Roman"/>
          <w:b/>
          <w:lang w:val="en-US"/>
        </w:rPr>
        <w:t>1000 words (-250, +500)</w:t>
      </w:r>
      <w:r w:rsidRPr="00475457">
        <w:rPr>
          <w:rFonts w:ascii="Times New Roman" w:eastAsia="Times New Roman" w:hAnsi="Times New Roman" w:cs="Times New Roman"/>
          <w:lang w:val="en-US"/>
        </w:rPr>
        <w:t>. A 100-word abstract and a bibliography are required. You should add at least 5 sources to the bibliography which must include mainly from required readings on the syllabus (you are allowed to use outside sources as well).</w:t>
      </w:r>
    </w:p>
    <w:p w14:paraId="15BD5618" w14:textId="77777777" w:rsidR="000B1A8A" w:rsidRPr="00475457" w:rsidRDefault="000B1A8A" w:rsidP="000B1A8A">
      <w:pPr>
        <w:jc w:val="both"/>
        <w:rPr>
          <w:rFonts w:ascii="Times New Roman" w:eastAsia="Times New Roman" w:hAnsi="Times New Roman" w:cs="Times New Roman"/>
          <w:lang w:val="en-US"/>
        </w:rPr>
      </w:pPr>
    </w:p>
    <w:p w14:paraId="1B9C8BEC" w14:textId="77777777" w:rsidR="000B1A8A" w:rsidRPr="00C2131F" w:rsidRDefault="000B1A8A" w:rsidP="000B1A8A">
      <w:pPr>
        <w:jc w:val="both"/>
        <w:rPr>
          <w:rFonts w:ascii="Times New Roman" w:eastAsia="Times New Roman" w:hAnsi="Times New Roman" w:cs="Times New Roman"/>
          <w:lang w:val="en-US"/>
        </w:rPr>
      </w:pPr>
      <w:r w:rsidRPr="00475457">
        <w:rPr>
          <w:rFonts w:ascii="Times New Roman" w:eastAsia="Times New Roman" w:hAnsi="Times New Roman" w:cs="Times New Roman"/>
          <w:b/>
          <w:lang w:val="en-US"/>
        </w:rPr>
        <w:t>Academic writing rules</w:t>
      </w:r>
      <w:r w:rsidRPr="00475457">
        <w:rPr>
          <w:rFonts w:ascii="Times New Roman" w:eastAsia="Times New Roman" w:hAnsi="Times New Roman" w:cs="Times New Roman"/>
          <w:lang w:val="en-US"/>
        </w:rPr>
        <w:t xml:space="preserve"> must be followed strictly. Please follow the guidelines of </w:t>
      </w:r>
      <w:r w:rsidRPr="00C2131F">
        <w:rPr>
          <w:rFonts w:ascii="Times New Roman" w:eastAsia="Times New Roman" w:hAnsi="Times New Roman" w:cs="Times New Roman"/>
          <w:lang w:val="en-US"/>
        </w:rPr>
        <w:t>the Journal of International Relations for academic writing and referencing.</w:t>
      </w:r>
    </w:p>
    <w:p w14:paraId="5FB08EDC" w14:textId="742E3CF8" w:rsidR="000B1A8A" w:rsidRPr="00C2131F" w:rsidRDefault="000B1A8A" w:rsidP="000B1A8A">
      <w:pPr>
        <w:jc w:val="both"/>
        <w:rPr>
          <w:rFonts w:ascii="Times New Roman" w:eastAsia="Times New Roman" w:hAnsi="Times New Roman" w:cs="Times New Roman"/>
          <w:lang w:val="en-US"/>
        </w:rPr>
      </w:pPr>
      <w:r w:rsidRPr="00C2131F">
        <w:rPr>
          <w:rFonts w:ascii="Times New Roman" w:eastAsia="Times New Roman" w:hAnsi="Times New Roman" w:cs="Times New Roman"/>
          <w:lang w:val="en-US"/>
        </w:rPr>
        <w:t xml:space="preserve">The link to the guidelines: </w:t>
      </w:r>
      <w:hyperlink r:id="rId4" w:history="1">
        <w:r w:rsidR="00C2131F" w:rsidRPr="00C2131F">
          <w:rPr>
            <w:rStyle w:val="Kpr"/>
            <w:rFonts w:ascii="Times New Roman" w:hAnsi="Times New Roman" w:cs="Times New Roman"/>
          </w:rPr>
          <w:t>https://www.ir-journal.com/for-authors/guidelines</w:t>
        </w:r>
      </w:hyperlink>
      <w:r w:rsidR="00C2131F" w:rsidRPr="00C2131F">
        <w:rPr>
          <w:rFonts w:ascii="Times New Roman" w:hAnsi="Times New Roman" w:cs="Times New Roman"/>
        </w:rPr>
        <w:t xml:space="preserve"> </w:t>
      </w:r>
    </w:p>
    <w:p w14:paraId="3744333E" w14:textId="77777777" w:rsidR="000B1A8A" w:rsidRPr="00475457" w:rsidRDefault="000B1A8A" w:rsidP="000B1A8A">
      <w:pPr>
        <w:jc w:val="both"/>
        <w:rPr>
          <w:rFonts w:ascii="Times New Roman" w:eastAsia="Times New Roman" w:hAnsi="Times New Roman" w:cs="Times New Roman"/>
          <w:lang w:val="en-US"/>
        </w:rPr>
      </w:pPr>
    </w:p>
    <w:p w14:paraId="4E6E9901" w14:textId="77777777" w:rsidR="000B1A8A" w:rsidRPr="00475457" w:rsidRDefault="000B1A8A" w:rsidP="000B1A8A">
      <w:pPr>
        <w:jc w:val="both"/>
        <w:rPr>
          <w:rFonts w:ascii="Times New Roman" w:eastAsia="Times New Roman" w:hAnsi="Times New Roman" w:cs="Times New Roman"/>
          <w:b/>
          <w:sz w:val="24"/>
          <w:szCs w:val="24"/>
          <w:shd w:val="clear" w:color="auto" w:fill="D9EAD3"/>
          <w:lang w:val="en-US"/>
        </w:rPr>
      </w:pPr>
      <w:r w:rsidRPr="00D307CB">
        <w:rPr>
          <w:rFonts w:ascii="Times New Roman" w:eastAsia="Times New Roman" w:hAnsi="Times New Roman" w:cs="Times New Roman"/>
          <w:b/>
          <w:sz w:val="24"/>
          <w:szCs w:val="24"/>
          <w:shd w:val="clear" w:color="auto" w:fill="D9EAD3"/>
          <w:lang w:val="en-US"/>
        </w:rPr>
        <w:t>Presentation Video</w:t>
      </w:r>
    </w:p>
    <w:p w14:paraId="03F0A025" w14:textId="77777777" w:rsidR="000B1A8A" w:rsidRPr="00475457" w:rsidRDefault="000B1A8A" w:rsidP="000B1A8A">
      <w:pPr>
        <w:jc w:val="both"/>
        <w:rPr>
          <w:rFonts w:ascii="Times New Roman" w:eastAsia="Times New Roman" w:hAnsi="Times New Roman" w:cs="Times New Roman"/>
          <w:lang w:val="en-US"/>
        </w:rPr>
      </w:pPr>
      <w:r w:rsidRPr="00475457">
        <w:rPr>
          <w:rFonts w:ascii="Times New Roman" w:eastAsia="Times New Roman" w:hAnsi="Times New Roman" w:cs="Times New Roman"/>
          <w:lang w:val="en-US"/>
        </w:rPr>
        <w:t xml:space="preserve">Each student should submit a </w:t>
      </w:r>
      <w:r w:rsidRPr="00475457">
        <w:rPr>
          <w:rFonts w:ascii="Times New Roman" w:eastAsia="Times New Roman" w:hAnsi="Times New Roman" w:cs="Times New Roman"/>
          <w:b/>
          <w:lang w:val="en-US"/>
        </w:rPr>
        <w:t>5-7 minutes video recording</w:t>
      </w:r>
      <w:r w:rsidRPr="00475457">
        <w:rPr>
          <w:rFonts w:ascii="Times New Roman" w:eastAsia="Times New Roman" w:hAnsi="Times New Roman" w:cs="Times New Roman"/>
          <w:lang w:val="en-US"/>
        </w:rPr>
        <w:t xml:space="preserve"> where you present your research. No PowerPoint is required, a </w:t>
      </w:r>
      <w:r w:rsidRPr="00475457">
        <w:rPr>
          <w:rFonts w:ascii="Times New Roman" w:eastAsia="Times New Roman" w:hAnsi="Times New Roman" w:cs="Times New Roman"/>
          <w:b/>
          <w:lang w:val="en-US"/>
        </w:rPr>
        <w:t>verbal</w:t>
      </w:r>
      <w:r w:rsidRPr="00475457">
        <w:rPr>
          <w:rFonts w:ascii="Times New Roman" w:eastAsia="Times New Roman" w:hAnsi="Times New Roman" w:cs="Times New Roman"/>
          <w:lang w:val="en-US"/>
        </w:rPr>
        <w:t xml:space="preserve"> presentation is adequate.</w:t>
      </w:r>
    </w:p>
    <w:p w14:paraId="45D57ABD" w14:textId="77777777" w:rsidR="000B1A8A" w:rsidRPr="00475457" w:rsidRDefault="000B1A8A" w:rsidP="000B1A8A">
      <w:pPr>
        <w:jc w:val="both"/>
        <w:rPr>
          <w:rFonts w:ascii="Times New Roman" w:eastAsia="Times New Roman" w:hAnsi="Times New Roman" w:cs="Times New Roman"/>
          <w:lang w:val="en-US"/>
        </w:rPr>
      </w:pPr>
    </w:p>
    <w:p w14:paraId="29D28339" w14:textId="77777777" w:rsidR="000B1A8A" w:rsidRPr="00475457" w:rsidRDefault="000B1A8A" w:rsidP="000B1A8A">
      <w:pPr>
        <w:jc w:val="both"/>
        <w:rPr>
          <w:rFonts w:ascii="Times New Roman" w:eastAsia="Times New Roman" w:hAnsi="Times New Roman" w:cs="Times New Roman"/>
          <w:b/>
          <w:sz w:val="24"/>
          <w:szCs w:val="24"/>
          <w:shd w:val="clear" w:color="auto" w:fill="D9EAD3"/>
          <w:lang w:val="en-US"/>
        </w:rPr>
      </w:pPr>
      <w:r w:rsidRPr="00D307CB">
        <w:rPr>
          <w:rFonts w:ascii="Times New Roman" w:eastAsia="Times New Roman" w:hAnsi="Times New Roman" w:cs="Times New Roman"/>
          <w:b/>
          <w:sz w:val="24"/>
          <w:szCs w:val="24"/>
          <w:shd w:val="clear" w:color="auto" w:fill="D9EAD3"/>
          <w:lang w:val="en-US"/>
        </w:rPr>
        <w:t>Submission of the papers and video recordings</w:t>
      </w:r>
    </w:p>
    <w:p w14:paraId="0C00DE07" w14:textId="41F42321" w:rsidR="000B1A8A" w:rsidRPr="00475457" w:rsidRDefault="000B1A8A" w:rsidP="000B1A8A">
      <w:pPr>
        <w:jc w:val="both"/>
        <w:rPr>
          <w:rFonts w:ascii="Times New Roman" w:eastAsia="Times New Roman" w:hAnsi="Times New Roman" w:cs="Times New Roman"/>
          <w:lang w:val="en-US"/>
        </w:rPr>
      </w:pPr>
      <w:r w:rsidRPr="00475457">
        <w:rPr>
          <w:rFonts w:ascii="Times New Roman" w:eastAsia="Times New Roman" w:hAnsi="Times New Roman" w:cs="Times New Roman"/>
          <w:lang w:val="en-US"/>
        </w:rPr>
        <w:t xml:space="preserve">Please send your research papers and video recordings </w:t>
      </w:r>
      <w:r w:rsidR="00C708A0">
        <w:rPr>
          <w:rFonts w:ascii="Times New Roman" w:eastAsia="Times New Roman" w:hAnsi="Times New Roman" w:cs="Times New Roman"/>
          <w:lang w:val="en-US"/>
        </w:rPr>
        <w:t xml:space="preserve">to Prof. Denk’s </w:t>
      </w:r>
      <w:r w:rsidRPr="00475457">
        <w:rPr>
          <w:rFonts w:ascii="Times New Roman" w:eastAsia="Times New Roman" w:hAnsi="Times New Roman" w:cs="Times New Roman"/>
          <w:lang w:val="en-US"/>
        </w:rPr>
        <w:t>e-mail address (</w:t>
      </w:r>
      <w:r w:rsidR="00C708A0" w:rsidRPr="00475457">
        <w:rPr>
          <w:rFonts w:ascii="Times New Roman" w:eastAsia="Times New Roman" w:hAnsi="Times New Roman" w:cs="Times New Roman"/>
          <w:color w:val="1155CC"/>
          <w:lang w:val="en-US"/>
        </w:rPr>
        <w:t>denk@ankara.edu</w:t>
      </w:r>
      <w:r w:rsidRPr="00475457">
        <w:rPr>
          <w:rFonts w:ascii="Times New Roman" w:eastAsia="Times New Roman" w:hAnsi="Times New Roman" w:cs="Times New Roman"/>
          <w:lang w:val="en-US"/>
        </w:rPr>
        <w:t>) before the deadline.</w:t>
      </w:r>
    </w:p>
    <w:p w14:paraId="18526E7D" w14:textId="77777777" w:rsidR="000B1A8A" w:rsidRPr="00475457" w:rsidRDefault="000B1A8A" w:rsidP="000B1A8A">
      <w:pPr>
        <w:jc w:val="both"/>
        <w:rPr>
          <w:rFonts w:ascii="Times New Roman" w:eastAsia="Times New Roman" w:hAnsi="Times New Roman" w:cs="Times New Roman"/>
          <w:lang w:val="en-US"/>
        </w:rPr>
      </w:pPr>
    </w:p>
    <w:p w14:paraId="2D6570E0" w14:textId="77777777" w:rsidR="000B1A8A" w:rsidRPr="00475457" w:rsidRDefault="000B1A8A" w:rsidP="000B1A8A">
      <w:pPr>
        <w:jc w:val="both"/>
        <w:rPr>
          <w:rFonts w:ascii="Times New Roman" w:eastAsia="Times New Roman" w:hAnsi="Times New Roman" w:cs="Times New Roman"/>
          <w:lang w:val="en-US"/>
        </w:rPr>
      </w:pPr>
      <w:r w:rsidRPr="00475457">
        <w:rPr>
          <w:rFonts w:ascii="Times New Roman" w:eastAsia="Times New Roman" w:hAnsi="Times New Roman" w:cs="Times New Roman"/>
          <w:lang w:val="en-US"/>
        </w:rPr>
        <w:t xml:space="preserve">Please edit your file names in </w:t>
      </w:r>
      <w:proofErr w:type="spellStart"/>
      <w:r w:rsidRPr="00475457">
        <w:rPr>
          <w:rFonts w:ascii="Times New Roman" w:eastAsia="Times New Roman" w:hAnsi="Times New Roman" w:cs="Times New Roman"/>
          <w:b/>
          <w:lang w:val="en-US"/>
        </w:rPr>
        <w:t>Surname_Name_Title</w:t>
      </w:r>
      <w:proofErr w:type="spellEnd"/>
      <w:r w:rsidRPr="00475457">
        <w:rPr>
          <w:rFonts w:ascii="Times New Roman" w:eastAsia="Times New Roman" w:hAnsi="Times New Roman" w:cs="Times New Roman"/>
          <w:lang w:val="en-US"/>
        </w:rPr>
        <w:t xml:space="preserve"> format.</w:t>
      </w:r>
    </w:p>
    <w:p w14:paraId="27A81572" w14:textId="77777777" w:rsidR="000B1A8A" w:rsidRPr="00475457" w:rsidRDefault="000B1A8A" w:rsidP="000B1A8A">
      <w:pPr>
        <w:jc w:val="both"/>
        <w:rPr>
          <w:rFonts w:ascii="Times New Roman" w:eastAsia="Times New Roman" w:hAnsi="Times New Roman" w:cs="Times New Roman"/>
          <w:lang w:val="en-US"/>
        </w:rPr>
      </w:pPr>
    </w:p>
    <w:p w14:paraId="764B889B" w14:textId="77777777" w:rsidR="000B1A8A" w:rsidRPr="00475457" w:rsidRDefault="000B1A8A" w:rsidP="000B1A8A">
      <w:pPr>
        <w:jc w:val="both"/>
        <w:rPr>
          <w:rFonts w:ascii="Times New Roman" w:eastAsia="Times New Roman" w:hAnsi="Times New Roman" w:cs="Times New Roman"/>
          <w:lang w:val="en-US"/>
        </w:rPr>
      </w:pPr>
    </w:p>
    <w:p w14:paraId="76199C0F" w14:textId="4EC1D414" w:rsidR="000B1A8A" w:rsidRPr="00475457" w:rsidRDefault="000B1A8A" w:rsidP="00A93FC4">
      <w:pPr>
        <w:jc w:val="center"/>
        <w:rPr>
          <w:rFonts w:ascii="Times New Roman" w:eastAsia="Times New Roman" w:hAnsi="Times New Roman" w:cs="Times New Roman"/>
          <w:b/>
          <w:color w:val="222222"/>
          <w:sz w:val="24"/>
          <w:szCs w:val="24"/>
          <w:shd w:val="clear" w:color="auto" w:fill="EFEFEF"/>
          <w:lang w:val="en-US"/>
        </w:rPr>
      </w:pPr>
      <w:r w:rsidRPr="00475457">
        <w:rPr>
          <w:rFonts w:ascii="Times New Roman" w:eastAsia="Times New Roman" w:hAnsi="Times New Roman" w:cs="Times New Roman"/>
          <w:b/>
          <w:noProof/>
          <w:color w:val="222222"/>
          <w:sz w:val="24"/>
          <w:szCs w:val="24"/>
          <w:shd w:val="clear" w:color="auto" w:fill="EFEFEF"/>
          <w:lang w:val="en-US"/>
        </w:rPr>
        <mc:AlternateContent>
          <mc:Choice Requires="wps">
            <w:drawing>
              <wp:inline distT="114300" distB="114300" distL="114300" distR="114300" wp14:anchorId="0085E366" wp14:editId="2B717255">
                <wp:extent cx="4730588" cy="1935240"/>
                <wp:effectExtent l="0" t="0" r="0" b="0"/>
                <wp:docPr id="1" name="Yuvarlatılmış Dikdörtgen 1"/>
                <wp:cNvGraphicFramePr/>
                <a:graphic xmlns:a="http://schemas.openxmlformats.org/drawingml/2006/main">
                  <a:graphicData uri="http://schemas.microsoft.com/office/word/2010/wordprocessingShape">
                    <wps:wsp>
                      <wps:cNvSpPr/>
                      <wps:spPr>
                        <a:xfrm>
                          <a:off x="1299325" y="1177525"/>
                          <a:ext cx="5014500" cy="20403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26AEA35" w14:textId="77777777" w:rsidR="000B1A8A" w:rsidRDefault="000B1A8A" w:rsidP="000B1A8A">
                            <w:pPr>
                              <w:spacing w:line="275" w:lineRule="auto"/>
                              <w:jc w:val="both"/>
                              <w:textDirection w:val="btLr"/>
                            </w:pPr>
                            <w:r>
                              <w:rPr>
                                <w:rFonts w:ascii="Times New Roman" w:eastAsia="Times New Roman" w:hAnsi="Times New Roman" w:cs="Times New Roman"/>
                                <w:b/>
                                <w:color w:val="222222"/>
                                <w:sz w:val="24"/>
                                <w:highlight w:val="white"/>
                              </w:rPr>
                              <w:t xml:space="preserve">!!! </w:t>
                            </w:r>
                            <w:proofErr w:type="spellStart"/>
                            <w:r>
                              <w:rPr>
                                <w:rFonts w:ascii="Times New Roman" w:eastAsia="Times New Roman" w:hAnsi="Times New Roman" w:cs="Times New Roman"/>
                                <w:b/>
                                <w:color w:val="222222"/>
                                <w:sz w:val="24"/>
                                <w:highlight w:val="white"/>
                              </w:rPr>
                              <w:t>Plagiarism</w:t>
                            </w:r>
                            <w:proofErr w:type="spellEnd"/>
                          </w:p>
                          <w:p w14:paraId="2AA7A1DC" w14:textId="77777777" w:rsidR="000B1A8A" w:rsidRDefault="000B1A8A" w:rsidP="000B1A8A">
                            <w:pPr>
                              <w:spacing w:line="275" w:lineRule="auto"/>
                              <w:jc w:val="both"/>
                              <w:textDirection w:val="btLr"/>
                            </w:pPr>
                            <w:proofErr w:type="spellStart"/>
                            <w:r>
                              <w:rPr>
                                <w:rFonts w:ascii="Times New Roman" w:eastAsia="Times New Roman" w:hAnsi="Times New Roman" w:cs="Times New Roman"/>
                                <w:color w:val="333333"/>
                                <w:sz w:val="20"/>
                                <w:highlight w:val="white"/>
                              </w:rPr>
                              <w:t>Plagiarism</w:t>
                            </w:r>
                            <w:proofErr w:type="spellEnd"/>
                            <w:r>
                              <w:rPr>
                                <w:rFonts w:ascii="Times New Roman" w:eastAsia="Times New Roman" w:hAnsi="Times New Roman" w:cs="Times New Roman"/>
                                <w:color w:val="333333"/>
                                <w:sz w:val="20"/>
                                <w:highlight w:val="white"/>
                              </w:rPr>
                              <w:t xml:space="preserve"> is not </w:t>
                            </w:r>
                            <w:proofErr w:type="spellStart"/>
                            <w:r>
                              <w:rPr>
                                <w:rFonts w:ascii="Times New Roman" w:eastAsia="Times New Roman" w:hAnsi="Times New Roman" w:cs="Times New Roman"/>
                                <w:color w:val="333333"/>
                                <w:sz w:val="20"/>
                                <w:highlight w:val="white"/>
                              </w:rPr>
                              <w:t>expected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we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care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about</w:t>
                            </w:r>
                            <w:proofErr w:type="spellEnd"/>
                            <w:r>
                              <w:rPr>
                                <w:rFonts w:ascii="Times New Roman" w:eastAsia="Times New Roman" w:hAnsi="Times New Roman" w:cs="Times New Roman"/>
                                <w:color w:val="333333"/>
                                <w:sz w:val="20"/>
                                <w:highlight w:val="white"/>
                              </w:rPr>
                              <w:t xml:space="preserve"> it. </w:t>
                            </w:r>
                            <w:proofErr w:type="spellStart"/>
                            <w:r>
                              <w:rPr>
                                <w:rFonts w:ascii="Times New Roman" w:eastAsia="Times New Roman" w:hAnsi="Times New Roman" w:cs="Times New Roman"/>
                                <w:color w:val="333333"/>
                                <w:sz w:val="20"/>
                                <w:highlight w:val="white"/>
                              </w:rPr>
                              <w:t>If</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take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any</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text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or</w:t>
                            </w:r>
                            <w:proofErr w:type="spellEnd"/>
                            <w:r>
                              <w:rPr>
                                <w:rFonts w:ascii="Times New Roman" w:eastAsia="Times New Roman" w:hAnsi="Times New Roman" w:cs="Times New Roman"/>
                                <w:color w:val="333333"/>
                                <w:sz w:val="20"/>
                                <w:highlight w:val="white"/>
                              </w:rPr>
                              <w:t xml:space="preserve"> idea </w:t>
                            </w:r>
                            <w:proofErr w:type="spellStart"/>
                            <w:r>
                              <w:rPr>
                                <w:rFonts w:ascii="Times New Roman" w:eastAsia="Times New Roman" w:hAnsi="Times New Roman" w:cs="Times New Roman"/>
                                <w:color w:val="333333"/>
                                <w:sz w:val="20"/>
                                <w:highlight w:val="white"/>
                              </w:rPr>
                              <w:t>from</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somebody</w:t>
                            </w:r>
                            <w:proofErr w:type="spellEnd"/>
                            <w:r>
                              <w:rPr>
                                <w:rFonts w:ascii="Times New Roman" w:eastAsia="Times New Roman" w:hAnsi="Times New Roman" w:cs="Times New Roman"/>
                                <w:color w:val="333333"/>
                                <w:sz w:val="20"/>
                                <w:highlight w:val="white"/>
                              </w:rPr>
                              <w:t xml:space="preserve"> else,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must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make</w:t>
                            </w:r>
                            <w:proofErr w:type="spellEnd"/>
                            <w:r>
                              <w:rPr>
                                <w:rFonts w:ascii="Times New Roman" w:eastAsia="Times New Roman" w:hAnsi="Times New Roman" w:cs="Times New Roman"/>
                                <w:color w:val="333333"/>
                                <w:sz w:val="20"/>
                                <w:highlight w:val="white"/>
                              </w:rPr>
                              <w:t xml:space="preserve"> it </w:t>
                            </w:r>
                            <w:proofErr w:type="spellStart"/>
                            <w:r>
                              <w:rPr>
                                <w:rFonts w:ascii="Times New Roman" w:eastAsia="Times New Roman" w:hAnsi="Times New Roman" w:cs="Times New Roman"/>
                                <w:color w:val="333333"/>
                                <w:sz w:val="20"/>
                                <w:highlight w:val="white"/>
                              </w:rPr>
                              <w:t>clear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the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text</w:t>
                            </w:r>
                            <w:proofErr w:type="spellEnd"/>
                            <w:r>
                              <w:rPr>
                                <w:rFonts w:ascii="Times New Roman" w:eastAsia="Times New Roman" w:hAnsi="Times New Roman" w:cs="Times New Roman"/>
                                <w:color w:val="333333"/>
                                <w:sz w:val="20"/>
                                <w:highlight w:val="white"/>
                              </w:rPr>
                              <w:t xml:space="preserve"> is </w:t>
                            </w:r>
                            <w:proofErr w:type="spellStart"/>
                            <w:r>
                              <w:rPr>
                                <w:rFonts w:ascii="Times New Roman" w:eastAsia="Times New Roman" w:hAnsi="Times New Roman" w:cs="Times New Roman"/>
                                <w:color w:val="333333"/>
                                <w:sz w:val="20"/>
                                <w:highlight w:val="white"/>
                              </w:rPr>
                              <w:t>being</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quoted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where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the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text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comes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from</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must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also</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cite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any</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sources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from</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which</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obtain</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numbers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ideas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other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material</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Use</w:t>
                            </w:r>
                            <w:proofErr w:type="spellEnd"/>
                            <w:r>
                              <w:rPr>
                                <w:rFonts w:ascii="Times New Roman" w:eastAsia="Times New Roman" w:hAnsi="Times New Roman" w:cs="Times New Roman"/>
                                <w:color w:val="333333"/>
                                <w:sz w:val="20"/>
                                <w:highlight w:val="white"/>
                              </w:rPr>
                              <w:t xml:space="preserve"> of </w:t>
                            </w:r>
                            <w:proofErr w:type="spellStart"/>
                            <w:r>
                              <w:rPr>
                                <w:rFonts w:ascii="Times New Roman" w:eastAsia="Times New Roman" w:hAnsi="Times New Roman" w:cs="Times New Roman"/>
                                <w:color w:val="333333"/>
                                <w:sz w:val="20"/>
                                <w:highlight w:val="white"/>
                              </w:rPr>
                              <w:t>ChatGPT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other</w:t>
                            </w:r>
                            <w:proofErr w:type="spellEnd"/>
                            <w:r>
                              <w:rPr>
                                <w:rFonts w:ascii="Times New Roman" w:eastAsia="Times New Roman" w:hAnsi="Times New Roman" w:cs="Times New Roman"/>
                                <w:color w:val="333333"/>
                                <w:sz w:val="20"/>
                                <w:highlight w:val="white"/>
                              </w:rPr>
                              <w:t xml:space="preserve"> AI </w:t>
                            </w:r>
                            <w:proofErr w:type="spellStart"/>
                            <w:r>
                              <w:rPr>
                                <w:rFonts w:ascii="Times New Roman" w:eastAsia="Times New Roman" w:hAnsi="Times New Roman" w:cs="Times New Roman"/>
                                <w:color w:val="333333"/>
                                <w:sz w:val="20"/>
                                <w:highlight w:val="white"/>
                              </w:rPr>
                              <w:t>composition</w:t>
                            </w:r>
                            <w:proofErr w:type="spellEnd"/>
                            <w:r>
                              <w:rPr>
                                <w:rFonts w:ascii="Times New Roman" w:eastAsia="Times New Roman" w:hAnsi="Times New Roman" w:cs="Times New Roman"/>
                                <w:color w:val="333333"/>
                                <w:sz w:val="20"/>
                                <w:highlight w:val="white"/>
                              </w:rPr>
                              <w:t xml:space="preserve"> software is not </w:t>
                            </w:r>
                            <w:proofErr w:type="spellStart"/>
                            <w:r>
                              <w:rPr>
                                <w:rFonts w:ascii="Times New Roman" w:eastAsia="Times New Roman" w:hAnsi="Times New Roman" w:cs="Times New Roman"/>
                                <w:color w:val="333333"/>
                                <w:sz w:val="20"/>
                                <w:highlight w:val="white"/>
                              </w:rPr>
                              <w:t>permitted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If</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have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any</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questions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about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what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does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does</w:t>
                            </w:r>
                            <w:proofErr w:type="spellEnd"/>
                            <w:r>
                              <w:rPr>
                                <w:rFonts w:ascii="Times New Roman" w:eastAsia="Times New Roman" w:hAnsi="Times New Roman" w:cs="Times New Roman"/>
                                <w:color w:val="333333"/>
                                <w:sz w:val="20"/>
                                <w:highlight w:val="white"/>
                              </w:rPr>
                              <w:t xml:space="preserve"> not </w:t>
                            </w:r>
                            <w:proofErr w:type="spellStart"/>
                            <w:r>
                              <w:rPr>
                                <w:rFonts w:ascii="Times New Roman" w:eastAsia="Times New Roman" w:hAnsi="Times New Roman" w:cs="Times New Roman"/>
                                <w:color w:val="333333"/>
                                <w:sz w:val="20"/>
                                <w:highlight w:val="white"/>
                              </w:rPr>
                              <w:t>constitute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plagiarism</w:t>
                            </w:r>
                            <w:proofErr w:type="spellEnd"/>
                            <w:r>
                              <w:rPr>
                                <w:rFonts w:ascii="Times New Roman" w:eastAsia="Times New Roman" w:hAnsi="Times New Roman" w:cs="Times New Roman"/>
                                <w:color w:val="333333"/>
                                <w:sz w:val="20"/>
                                <w:highlight w:val="white"/>
                              </w:rPr>
                              <w:t xml:space="preserve">, do not </w:t>
                            </w:r>
                            <w:proofErr w:type="spellStart"/>
                            <w:r>
                              <w:rPr>
                                <w:rFonts w:ascii="Times New Roman" w:eastAsia="Times New Roman" w:hAnsi="Times New Roman" w:cs="Times New Roman"/>
                                <w:color w:val="333333"/>
                                <w:sz w:val="20"/>
                                <w:highlight w:val="white"/>
                              </w:rPr>
                              <w:t>hesitate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to</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send</w:t>
                            </w:r>
                            <w:proofErr w:type="spellEnd"/>
                            <w:r>
                              <w:rPr>
                                <w:rFonts w:ascii="Times New Roman" w:eastAsia="Times New Roman" w:hAnsi="Times New Roman" w:cs="Times New Roman"/>
                                <w:color w:val="333333"/>
                                <w:sz w:val="20"/>
                                <w:highlight w:val="white"/>
                              </w:rPr>
                              <w:t xml:space="preserve"> an </w:t>
                            </w:r>
                            <w:proofErr w:type="spellStart"/>
                            <w:r>
                              <w:rPr>
                                <w:rFonts w:ascii="Times New Roman" w:eastAsia="Times New Roman" w:hAnsi="Times New Roman" w:cs="Times New Roman"/>
                                <w:color w:val="333333"/>
                                <w:sz w:val="20"/>
                                <w:highlight w:val="white"/>
                              </w:rPr>
                              <w:t>email</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message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to</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the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lecturer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Please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note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that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own</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sentences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are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so</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valuable</w:t>
                            </w:r>
                            <w:proofErr w:type="spellEnd"/>
                            <w:r>
                              <w:rPr>
                                <w:rFonts w:ascii="Times New Roman" w:eastAsia="Times New Roman" w:hAnsi="Times New Roman" w:cs="Times New Roman"/>
                                <w:color w:val="333333"/>
                                <w:sz w:val="20"/>
                                <w:highlight w:val="white"/>
                              </w:rPr>
                              <w:t>.</w:t>
                            </w:r>
                          </w:p>
                        </w:txbxContent>
                      </wps:txbx>
                      <wps:bodyPr spcFirstLastPara="1" wrap="square" lIns="91425" tIns="91425" rIns="91425" bIns="91425" anchor="ctr" anchorCtr="0">
                        <a:noAutofit/>
                      </wps:bodyPr>
                    </wps:wsp>
                  </a:graphicData>
                </a:graphic>
              </wp:inline>
            </w:drawing>
          </mc:Choice>
          <mc:Fallback>
            <w:pict>
              <v:roundrect w14:anchorId="0085E366" id="Yuvarlatılmış Dikdörtgen 1" o:spid="_x0000_s1026" style="width:372.5pt;height:15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heLLgIAAHIEAAAOAAAAZHJzL2Uyb0RvYy54bWysVNuO0zAQfUfiHyy/0yTdtkujpiu0pQhp&#13;&#10;xVYsfMDUdhoj37DdJv17xm7ZdgEJCZEH90wzPj5zPJPF3aAVOQgfpDUNrUYlJcIwy6XZNfTrl/Wb&#13;&#10;t5SECIaDskY09CgCvVu+frXoXS3GtrOKC0+QxIS6dw3tYnR1UQTWCQ1hZJ0w+LK1XkPE0O8K7qFH&#13;&#10;dq2KcVnOit567rxlIgT8d3V6SZeZv20Fi49tG0QkqqGoLebV53Wb1mK5gHrnwXWSnWXAP6jQIA0e&#13;&#10;+ky1gghk7+VvVFoyb4Nt44hZXdi2lUzkGrCaqvylmqcOnMi1oDnBPdsU/h8t+3R4chuPNvQu1AFh&#13;&#10;qmJovU6/qI8MeK3j+fxmPKXkiLi6vZ0izsaJIRKGCdOymkxL9JdhxriclDcYYEZxoXI+xA/CapJA&#13;&#10;Q73dG/4Zrye7BoeHELN9nBjQ2CfAv1HSaoWXcQBFqtlsdntmPCcj90/OtDNYJflaKpUDv9veK09w&#13;&#10;a0PX+TlvfpGmDOkbOk/lEAbYfa2CiFA73tBgdlnbix3hmrjMz5+Ik7AVhO4kIDOkNKhz2Rl1Avh7&#13;&#10;w0k8OizX4HDQJCZoSpTAUUKQ8yJI9fc8NEMZ9PtyiQnFYTsgSYJby48bT4Jja4niHiDEDXh0t8Jj&#13;&#10;sf3xwO978ChCfTTYX/NqklyJ14G/DrbXARjWWZwqFj0lp+A+5ilLRRv7bh9tKyNqyQpPYs4BNnZu&#13;&#10;lPMQpsm5jnPW5VOx/AEAAP//AwBQSwMEFAAGAAgAAAAhAEvukjXeAAAACgEAAA8AAABkcnMvZG93&#13;&#10;bnJldi54bWxMj8FOwzAQRO+V+Adrkbi1Dm2hVRqnQkU9cAG1IPXqxps4Il5HsdOav2fhApeRRqOd&#13;&#10;nVdsk+vEBYfQelJwP8tAIFXetNQo+HjfT9cgQtRkdOcJFXxhgG15Myl0bvyVDng5xkZwCYVcK7Ax&#13;&#10;9rmUobLodJj5Homz2g9OR7ZDI82gr1zuOjnPskfpdEv8weoedxarz+PoFOzT6u2UXkc716k2u5cF&#13;&#10;1Yf6pNTdbXresDxtQERM8e8Cfhh4P5Q87OxHMkF0Cpgm/ipnq+UD27OCRbZcgywL+R+h/AYAAP//&#13;&#10;AwBQSwECLQAUAAYACAAAACEAtoM4kv4AAADhAQAAEwAAAAAAAAAAAAAAAAAAAAAAW0NvbnRlbnRf&#13;&#10;VHlwZXNdLnhtbFBLAQItABQABgAIAAAAIQA4/SH/1gAAAJQBAAALAAAAAAAAAAAAAAAAAC8BAABf&#13;&#10;cmVscy8ucmVsc1BLAQItABQABgAIAAAAIQD6xheLLgIAAHIEAAAOAAAAAAAAAAAAAAAAAC4CAABk&#13;&#10;cnMvZTJvRG9jLnhtbFBLAQItABQABgAIAAAAIQBL7pI13gAAAAoBAAAPAAAAAAAAAAAAAAAAAIgE&#13;&#10;AABkcnMvZG93bnJldi54bWxQSwUGAAAAAAQABADzAAAAkwUAAAAA&#13;&#10;">
                <v:stroke startarrowwidth="narrow" startarrowlength="short" endarrowwidth="narrow" endarrowlength="short"/>
                <v:textbox inset="2.53958mm,2.53958mm,2.53958mm,2.53958mm">
                  <w:txbxContent>
                    <w:p w14:paraId="126AEA35" w14:textId="77777777" w:rsidR="000B1A8A" w:rsidRDefault="000B1A8A" w:rsidP="000B1A8A">
                      <w:pPr>
                        <w:spacing w:line="275" w:lineRule="auto"/>
                        <w:jc w:val="both"/>
                        <w:textDirection w:val="btLr"/>
                      </w:pPr>
                      <w:r>
                        <w:rPr>
                          <w:rFonts w:ascii="Times New Roman" w:eastAsia="Times New Roman" w:hAnsi="Times New Roman" w:cs="Times New Roman"/>
                          <w:b/>
                          <w:color w:val="222222"/>
                          <w:sz w:val="24"/>
                          <w:highlight w:val="white"/>
                        </w:rPr>
                        <w:t xml:space="preserve">!!! </w:t>
                      </w:r>
                      <w:proofErr w:type="spellStart"/>
                      <w:r>
                        <w:rPr>
                          <w:rFonts w:ascii="Times New Roman" w:eastAsia="Times New Roman" w:hAnsi="Times New Roman" w:cs="Times New Roman"/>
                          <w:b/>
                          <w:color w:val="222222"/>
                          <w:sz w:val="24"/>
                          <w:highlight w:val="white"/>
                        </w:rPr>
                        <w:t>Plagiarism</w:t>
                      </w:r>
                      <w:proofErr w:type="spellEnd"/>
                    </w:p>
                    <w:p w14:paraId="2AA7A1DC" w14:textId="77777777" w:rsidR="000B1A8A" w:rsidRDefault="000B1A8A" w:rsidP="000B1A8A">
                      <w:pPr>
                        <w:spacing w:line="275" w:lineRule="auto"/>
                        <w:jc w:val="both"/>
                        <w:textDirection w:val="btLr"/>
                      </w:pPr>
                      <w:proofErr w:type="spellStart"/>
                      <w:r>
                        <w:rPr>
                          <w:rFonts w:ascii="Times New Roman" w:eastAsia="Times New Roman" w:hAnsi="Times New Roman" w:cs="Times New Roman"/>
                          <w:color w:val="333333"/>
                          <w:sz w:val="20"/>
                          <w:highlight w:val="white"/>
                        </w:rPr>
                        <w:t>Plagiarism</w:t>
                      </w:r>
                      <w:proofErr w:type="spellEnd"/>
                      <w:r>
                        <w:rPr>
                          <w:rFonts w:ascii="Times New Roman" w:eastAsia="Times New Roman" w:hAnsi="Times New Roman" w:cs="Times New Roman"/>
                          <w:color w:val="333333"/>
                          <w:sz w:val="20"/>
                          <w:highlight w:val="white"/>
                        </w:rPr>
                        <w:t xml:space="preserve"> is not </w:t>
                      </w:r>
                      <w:proofErr w:type="spellStart"/>
                      <w:r>
                        <w:rPr>
                          <w:rFonts w:ascii="Times New Roman" w:eastAsia="Times New Roman" w:hAnsi="Times New Roman" w:cs="Times New Roman"/>
                          <w:color w:val="333333"/>
                          <w:sz w:val="20"/>
                          <w:highlight w:val="white"/>
                        </w:rPr>
                        <w:t>expected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we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care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about</w:t>
                      </w:r>
                      <w:proofErr w:type="spellEnd"/>
                      <w:r>
                        <w:rPr>
                          <w:rFonts w:ascii="Times New Roman" w:eastAsia="Times New Roman" w:hAnsi="Times New Roman" w:cs="Times New Roman"/>
                          <w:color w:val="333333"/>
                          <w:sz w:val="20"/>
                          <w:highlight w:val="white"/>
                        </w:rPr>
                        <w:t xml:space="preserve"> it. </w:t>
                      </w:r>
                      <w:proofErr w:type="spellStart"/>
                      <w:r>
                        <w:rPr>
                          <w:rFonts w:ascii="Times New Roman" w:eastAsia="Times New Roman" w:hAnsi="Times New Roman" w:cs="Times New Roman"/>
                          <w:color w:val="333333"/>
                          <w:sz w:val="20"/>
                          <w:highlight w:val="white"/>
                        </w:rPr>
                        <w:t>If</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take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any</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text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or</w:t>
                      </w:r>
                      <w:proofErr w:type="spellEnd"/>
                      <w:r>
                        <w:rPr>
                          <w:rFonts w:ascii="Times New Roman" w:eastAsia="Times New Roman" w:hAnsi="Times New Roman" w:cs="Times New Roman"/>
                          <w:color w:val="333333"/>
                          <w:sz w:val="20"/>
                          <w:highlight w:val="white"/>
                        </w:rPr>
                        <w:t xml:space="preserve"> idea </w:t>
                      </w:r>
                      <w:proofErr w:type="spellStart"/>
                      <w:r>
                        <w:rPr>
                          <w:rFonts w:ascii="Times New Roman" w:eastAsia="Times New Roman" w:hAnsi="Times New Roman" w:cs="Times New Roman"/>
                          <w:color w:val="333333"/>
                          <w:sz w:val="20"/>
                          <w:highlight w:val="white"/>
                        </w:rPr>
                        <w:t>from</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somebody</w:t>
                      </w:r>
                      <w:proofErr w:type="spellEnd"/>
                      <w:r>
                        <w:rPr>
                          <w:rFonts w:ascii="Times New Roman" w:eastAsia="Times New Roman" w:hAnsi="Times New Roman" w:cs="Times New Roman"/>
                          <w:color w:val="333333"/>
                          <w:sz w:val="20"/>
                          <w:highlight w:val="white"/>
                        </w:rPr>
                        <w:t xml:space="preserve"> else,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must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make</w:t>
                      </w:r>
                      <w:proofErr w:type="spellEnd"/>
                      <w:r>
                        <w:rPr>
                          <w:rFonts w:ascii="Times New Roman" w:eastAsia="Times New Roman" w:hAnsi="Times New Roman" w:cs="Times New Roman"/>
                          <w:color w:val="333333"/>
                          <w:sz w:val="20"/>
                          <w:highlight w:val="white"/>
                        </w:rPr>
                        <w:t xml:space="preserve"> it </w:t>
                      </w:r>
                      <w:proofErr w:type="spellStart"/>
                      <w:r>
                        <w:rPr>
                          <w:rFonts w:ascii="Times New Roman" w:eastAsia="Times New Roman" w:hAnsi="Times New Roman" w:cs="Times New Roman"/>
                          <w:color w:val="333333"/>
                          <w:sz w:val="20"/>
                          <w:highlight w:val="white"/>
                        </w:rPr>
                        <w:t>clear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the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text</w:t>
                      </w:r>
                      <w:proofErr w:type="spellEnd"/>
                      <w:r>
                        <w:rPr>
                          <w:rFonts w:ascii="Times New Roman" w:eastAsia="Times New Roman" w:hAnsi="Times New Roman" w:cs="Times New Roman"/>
                          <w:color w:val="333333"/>
                          <w:sz w:val="20"/>
                          <w:highlight w:val="white"/>
                        </w:rPr>
                        <w:t xml:space="preserve"> is </w:t>
                      </w:r>
                      <w:proofErr w:type="spellStart"/>
                      <w:r>
                        <w:rPr>
                          <w:rFonts w:ascii="Times New Roman" w:eastAsia="Times New Roman" w:hAnsi="Times New Roman" w:cs="Times New Roman"/>
                          <w:color w:val="333333"/>
                          <w:sz w:val="20"/>
                          <w:highlight w:val="white"/>
                        </w:rPr>
                        <w:t>being</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quoted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where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the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text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comes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from</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must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also</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cite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any</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sources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from</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which</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obtain</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numbers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ideas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other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material</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Use</w:t>
                      </w:r>
                      <w:proofErr w:type="spellEnd"/>
                      <w:r>
                        <w:rPr>
                          <w:rFonts w:ascii="Times New Roman" w:eastAsia="Times New Roman" w:hAnsi="Times New Roman" w:cs="Times New Roman"/>
                          <w:color w:val="333333"/>
                          <w:sz w:val="20"/>
                          <w:highlight w:val="white"/>
                        </w:rPr>
                        <w:t xml:space="preserve"> of </w:t>
                      </w:r>
                      <w:proofErr w:type="spellStart"/>
                      <w:r>
                        <w:rPr>
                          <w:rFonts w:ascii="Times New Roman" w:eastAsia="Times New Roman" w:hAnsi="Times New Roman" w:cs="Times New Roman"/>
                          <w:color w:val="333333"/>
                          <w:sz w:val="20"/>
                          <w:highlight w:val="white"/>
                        </w:rPr>
                        <w:t>ChatGPT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other</w:t>
                      </w:r>
                      <w:proofErr w:type="spellEnd"/>
                      <w:r>
                        <w:rPr>
                          <w:rFonts w:ascii="Times New Roman" w:eastAsia="Times New Roman" w:hAnsi="Times New Roman" w:cs="Times New Roman"/>
                          <w:color w:val="333333"/>
                          <w:sz w:val="20"/>
                          <w:highlight w:val="white"/>
                        </w:rPr>
                        <w:t xml:space="preserve"> AI </w:t>
                      </w:r>
                      <w:proofErr w:type="spellStart"/>
                      <w:r>
                        <w:rPr>
                          <w:rFonts w:ascii="Times New Roman" w:eastAsia="Times New Roman" w:hAnsi="Times New Roman" w:cs="Times New Roman"/>
                          <w:color w:val="333333"/>
                          <w:sz w:val="20"/>
                          <w:highlight w:val="white"/>
                        </w:rPr>
                        <w:t>composition</w:t>
                      </w:r>
                      <w:proofErr w:type="spellEnd"/>
                      <w:r>
                        <w:rPr>
                          <w:rFonts w:ascii="Times New Roman" w:eastAsia="Times New Roman" w:hAnsi="Times New Roman" w:cs="Times New Roman"/>
                          <w:color w:val="333333"/>
                          <w:sz w:val="20"/>
                          <w:highlight w:val="white"/>
                        </w:rPr>
                        <w:t xml:space="preserve"> software is not </w:t>
                      </w:r>
                      <w:proofErr w:type="spellStart"/>
                      <w:r>
                        <w:rPr>
                          <w:rFonts w:ascii="Times New Roman" w:eastAsia="Times New Roman" w:hAnsi="Times New Roman" w:cs="Times New Roman"/>
                          <w:color w:val="333333"/>
                          <w:sz w:val="20"/>
                          <w:highlight w:val="white"/>
                        </w:rPr>
                        <w:t>permitted</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If</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have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any</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questions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about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what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does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does</w:t>
                      </w:r>
                      <w:proofErr w:type="spellEnd"/>
                      <w:r>
                        <w:rPr>
                          <w:rFonts w:ascii="Times New Roman" w:eastAsia="Times New Roman" w:hAnsi="Times New Roman" w:cs="Times New Roman"/>
                          <w:color w:val="333333"/>
                          <w:sz w:val="20"/>
                          <w:highlight w:val="white"/>
                        </w:rPr>
                        <w:t xml:space="preserve"> not </w:t>
                      </w:r>
                      <w:proofErr w:type="spellStart"/>
                      <w:r>
                        <w:rPr>
                          <w:rFonts w:ascii="Times New Roman" w:eastAsia="Times New Roman" w:hAnsi="Times New Roman" w:cs="Times New Roman"/>
                          <w:color w:val="333333"/>
                          <w:sz w:val="20"/>
                          <w:highlight w:val="white"/>
                        </w:rPr>
                        <w:t>constitute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plagiarism</w:t>
                      </w:r>
                      <w:proofErr w:type="spellEnd"/>
                      <w:r>
                        <w:rPr>
                          <w:rFonts w:ascii="Times New Roman" w:eastAsia="Times New Roman" w:hAnsi="Times New Roman" w:cs="Times New Roman"/>
                          <w:color w:val="333333"/>
                          <w:sz w:val="20"/>
                          <w:highlight w:val="white"/>
                        </w:rPr>
                        <w:t xml:space="preserve">, do not </w:t>
                      </w:r>
                      <w:proofErr w:type="spellStart"/>
                      <w:r>
                        <w:rPr>
                          <w:rFonts w:ascii="Times New Roman" w:eastAsia="Times New Roman" w:hAnsi="Times New Roman" w:cs="Times New Roman"/>
                          <w:color w:val="333333"/>
                          <w:sz w:val="20"/>
                          <w:highlight w:val="white"/>
                        </w:rPr>
                        <w:t>hesitate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to</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send</w:t>
                      </w:r>
                      <w:proofErr w:type="spellEnd"/>
                      <w:r>
                        <w:rPr>
                          <w:rFonts w:ascii="Times New Roman" w:eastAsia="Times New Roman" w:hAnsi="Times New Roman" w:cs="Times New Roman"/>
                          <w:color w:val="333333"/>
                          <w:sz w:val="20"/>
                          <w:highlight w:val="white"/>
                        </w:rPr>
                        <w:t xml:space="preserve"> an </w:t>
                      </w:r>
                      <w:proofErr w:type="spellStart"/>
                      <w:r>
                        <w:rPr>
                          <w:rFonts w:ascii="Times New Roman" w:eastAsia="Times New Roman" w:hAnsi="Times New Roman" w:cs="Times New Roman"/>
                          <w:color w:val="333333"/>
                          <w:sz w:val="20"/>
                          <w:highlight w:val="white"/>
                        </w:rPr>
                        <w:t>email</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message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to</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the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lecturer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Please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note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that</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your</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own</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sentences</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are</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so</w:t>
                      </w:r>
                      <w:proofErr w:type="spellEnd"/>
                      <w:r>
                        <w:rPr>
                          <w:rFonts w:ascii="Times New Roman" w:eastAsia="Times New Roman" w:hAnsi="Times New Roman" w:cs="Times New Roman"/>
                          <w:color w:val="333333"/>
                          <w:sz w:val="20"/>
                          <w:highlight w:val="white"/>
                        </w:rPr>
                        <w:t xml:space="preserve"> </w:t>
                      </w:r>
                      <w:proofErr w:type="spellStart"/>
                      <w:r>
                        <w:rPr>
                          <w:rFonts w:ascii="Times New Roman" w:eastAsia="Times New Roman" w:hAnsi="Times New Roman" w:cs="Times New Roman"/>
                          <w:color w:val="333333"/>
                          <w:sz w:val="20"/>
                          <w:highlight w:val="white"/>
                        </w:rPr>
                        <w:t>valuable</w:t>
                      </w:r>
                      <w:proofErr w:type="spellEnd"/>
                      <w:r>
                        <w:rPr>
                          <w:rFonts w:ascii="Times New Roman" w:eastAsia="Times New Roman" w:hAnsi="Times New Roman" w:cs="Times New Roman"/>
                          <w:color w:val="333333"/>
                          <w:sz w:val="20"/>
                          <w:highlight w:val="white"/>
                        </w:rPr>
                        <w:t>.</w:t>
                      </w:r>
                    </w:p>
                  </w:txbxContent>
                </v:textbox>
                <w10:anchorlock/>
              </v:roundrect>
            </w:pict>
          </mc:Fallback>
        </mc:AlternateContent>
      </w:r>
    </w:p>
    <w:p w14:paraId="7A6C987B" w14:textId="77777777" w:rsidR="00A93FC4" w:rsidRDefault="00A93FC4" w:rsidP="00A93FC4"/>
    <w:p w14:paraId="1AD7CD1C" w14:textId="77777777" w:rsidR="00D307CB" w:rsidRDefault="00D307CB" w:rsidP="00A93FC4"/>
    <w:tbl>
      <w:tblPr>
        <w:tblStyle w:val="TabloKlavuzu"/>
        <w:tblW w:w="0" w:type="auto"/>
        <w:tblLook w:val="04A0" w:firstRow="1" w:lastRow="0" w:firstColumn="1" w:lastColumn="0" w:noHBand="0" w:noVBand="1"/>
      </w:tblPr>
      <w:tblGrid>
        <w:gridCol w:w="9019"/>
      </w:tblGrid>
      <w:tr w:rsidR="00A93FC4" w14:paraId="51B437DE" w14:textId="77777777" w:rsidTr="00206D30">
        <w:tc>
          <w:tcPr>
            <w:tcW w:w="9019" w:type="dxa"/>
          </w:tcPr>
          <w:p w14:paraId="33229B7F" w14:textId="77777777" w:rsidR="00A93FC4" w:rsidRDefault="00A93FC4" w:rsidP="00206D30">
            <w:pPr>
              <w:pStyle w:val="Gvde"/>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imes New Roman" w:hAnsi="Times New Roman"/>
                <w:b/>
                <w:bCs/>
                <w:sz w:val="26"/>
                <w:szCs w:val="26"/>
              </w:rPr>
            </w:pPr>
            <w:r>
              <w:rPr>
                <w:noProof/>
              </w:rPr>
              <w:lastRenderedPageBreak/>
              <w:drawing>
                <wp:inline distT="0" distB="0" distL="0" distR="0" wp14:anchorId="75D84908" wp14:editId="046D55E7">
                  <wp:extent cx="2130375" cy="1865014"/>
                  <wp:effectExtent l="0" t="0" r="3810" b="1905"/>
                  <wp:docPr id="866505177" name="Resim 1" descr="insan yüzü, kişi, şahıs, giyim, gülümsemek, gülüş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05177" name="Resim 1" descr="insan yüzü, kişi, şahıs, giyim, gülümsemek, gülüş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144992" cy="1877810"/>
                          </a:xfrm>
                          <a:prstGeom prst="rect">
                            <a:avLst/>
                          </a:prstGeom>
                          <a:noFill/>
                          <a:ln>
                            <a:noFill/>
                          </a:ln>
                        </pic:spPr>
                      </pic:pic>
                    </a:graphicData>
                  </a:graphic>
                </wp:inline>
              </w:drawing>
            </w:r>
          </w:p>
        </w:tc>
      </w:tr>
      <w:tr w:rsidR="00A93FC4" w14:paraId="17BDE6BC" w14:textId="77777777" w:rsidTr="00206D30">
        <w:tc>
          <w:tcPr>
            <w:tcW w:w="9019" w:type="dxa"/>
          </w:tcPr>
          <w:p w14:paraId="09D02C99" w14:textId="77777777" w:rsidR="00A93FC4" w:rsidRPr="00D307CB" w:rsidRDefault="00A93FC4" w:rsidP="00206D30">
            <w:pPr>
              <w:pStyle w:val="Gvde"/>
              <w:spacing w:line="288" w:lineRule="auto"/>
              <w:jc w:val="both"/>
              <w:rPr>
                <w:rFonts w:ascii="Times New Roman" w:hAnsi="Times New Roman"/>
                <w:sz w:val="20"/>
                <w:szCs w:val="20"/>
                <w:lang w:val="en-US"/>
              </w:rPr>
            </w:pPr>
            <w:r w:rsidRPr="00D307CB">
              <w:rPr>
                <w:rFonts w:ascii="Times New Roman" w:hAnsi="Times New Roman"/>
                <w:sz w:val="20"/>
                <w:szCs w:val="20"/>
                <w:lang w:val="en-US"/>
              </w:rPr>
              <w:t>Erdem Denk studied International Relations for his first degree at the Faculty of Political Science (</w:t>
            </w:r>
            <w:proofErr w:type="spellStart"/>
            <w:r w:rsidRPr="00D307CB">
              <w:rPr>
                <w:rFonts w:ascii="Times New Roman" w:hAnsi="Times New Roman"/>
                <w:sz w:val="20"/>
                <w:szCs w:val="20"/>
                <w:lang w:val="en-US"/>
              </w:rPr>
              <w:t>Mülkiye</w:t>
            </w:r>
            <w:proofErr w:type="spellEnd"/>
            <w:r w:rsidRPr="00D307CB">
              <w:rPr>
                <w:rFonts w:ascii="Times New Roman" w:hAnsi="Times New Roman"/>
                <w:sz w:val="20"/>
                <w:szCs w:val="20"/>
                <w:lang w:val="en-US"/>
              </w:rPr>
              <w:t>), Ankara University. After receiving his MA degree from the same school, he completed his PhD at Cardiff Law School, UK, in 2005.</w:t>
            </w:r>
          </w:p>
          <w:p w14:paraId="124BA11B" w14:textId="77777777" w:rsidR="00A93FC4" w:rsidRPr="00D307CB" w:rsidRDefault="00A93FC4" w:rsidP="00206D30">
            <w:pPr>
              <w:pStyle w:val="Gvde"/>
              <w:spacing w:line="288" w:lineRule="auto"/>
              <w:jc w:val="both"/>
              <w:rPr>
                <w:rFonts w:ascii="Times New Roman" w:hAnsi="Times New Roman"/>
                <w:sz w:val="20"/>
                <w:szCs w:val="20"/>
                <w:lang w:val="en-US"/>
              </w:rPr>
            </w:pPr>
            <w:r w:rsidRPr="00D307CB">
              <w:rPr>
                <w:rFonts w:ascii="Times New Roman" w:hAnsi="Times New Roman"/>
                <w:sz w:val="20"/>
                <w:szCs w:val="20"/>
                <w:lang w:val="en-US"/>
              </w:rPr>
              <w:t xml:space="preserve">He is a Professor of International Relations at </w:t>
            </w:r>
            <w:proofErr w:type="spellStart"/>
            <w:r w:rsidRPr="00D307CB">
              <w:rPr>
                <w:rFonts w:ascii="Times New Roman" w:hAnsi="Times New Roman"/>
                <w:sz w:val="20"/>
                <w:szCs w:val="20"/>
                <w:lang w:val="en-US"/>
              </w:rPr>
              <w:t>Mülkiye</w:t>
            </w:r>
            <w:proofErr w:type="spellEnd"/>
            <w:r w:rsidRPr="00D307CB">
              <w:rPr>
                <w:rFonts w:ascii="Times New Roman" w:hAnsi="Times New Roman"/>
                <w:sz w:val="20"/>
                <w:szCs w:val="20"/>
                <w:lang w:val="en-US"/>
              </w:rPr>
              <w:t>, where he has been working since 1998. He is the author and editor of twelve books (including two collaborations), and several articles on various aspects of international law as well as Turkish Foreign Policy.</w:t>
            </w:r>
          </w:p>
          <w:p w14:paraId="7A705322" w14:textId="77777777" w:rsidR="00A93FC4" w:rsidRPr="00D307CB" w:rsidRDefault="00A93FC4" w:rsidP="00206D30">
            <w:pPr>
              <w:pStyle w:val="Gvde"/>
              <w:spacing w:line="288" w:lineRule="auto"/>
              <w:jc w:val="both"/>
              <w:rPr>
                <w:rFonts w:ascii="Times New Roman" w:hAnsi="Times New Roman"/>
                <w:sz w:val="20"/>
                <w:szCs w:val="20"/>
                <w:lang w:val="en-US"/>
              </w:rPr>
            </w:pPr>
            <w:r w:rsidRPr="00D307CB">
              <w:rPr>
                <w:rFonts w:ascii="Times New Roman" w:hAnsi="Times New Roman"/>
                <w:sz w:val="20"/>
                <w:szCs w:val="20"/>
                <w:lang w:val="en-US"/>
              </w:rPr>
              <w:t xml:space="preserve">His main areas of interest are the theory and history of international law, de-colonial international studies, international </w:t>
            </w:r>
            <w:proofErr w:type="spellStart"/>
            <w:r w:rsidRPr="00D307CB">
              <w:rPr>
                <w:rFonts w:ascii="Times New Roman" w:hAnsi="Times New Roman"/>
                <w:sz w:val="20"/>
                <w:szCs w:val="20"/>
                <w:lang w:val="en-US"/>
              </w:rPr>
              <w:t>organisations</w:t>
            </w:r>
            <w:proofErr w:type="spellEnd"/>
            <w:r w:rsidRPr="00D307CB">
              <w:rPr>
                <w:rFonts w:ascii="Times New Roman" w:hAnsi="Times New Roman"/>
                <w:sz w:val="20"/>
                <w:szCs w:val="20"/>
                <w:lang w:val="en-US"/>
              </w:rPr>
              <w:t>, international criminal justice and nuclear disarmament.</w:t>
            </w:r>
          </w:p>
          <w:p w14:paraId="423246BF" w14:textId="77777777" w:rsidR="00A93FC4" w:rsidRPr="00D307CB" w:rsidRDefault="00A93FC4" w:rsidP="00206D30">
            <w:pPr>
              <w:pStyle w:val="Gvde"/>
              <w:spacing w:line="288" w:lineRule="auto"/>
              <w:jc w:val="both"/>
              <w:rPr>
                <w:rFonts w:ascii="Times New Roman" w:hAnsi="Times New Roman"/>
                <w:sz w:val="20"/>
                <w:szCs w:val="20"/>
                <w:lang w:val="en-US"/>
              </w:rPr>
            </w:pPr>
            <w:r w:rsidRPr="00D307CB">
              <w:rPr>
                <w:rFonts w:ascii="Times New Roman" w:hAnsi="Times New Roman"/>
                <w:sz w:val="20"/>
                <w:szCs w:val="20"/>
                <w:lang w:val="en-US"/>
              </w:rPr>
              <w:t>He has recently been studying on "law and order since Paleolithic" and is preparing three books entitled "When There Was No State", "Invention of the State" and "History of States". A general summary of these studies, entitled "50 Thousand Years of World Order: Societies and Their Laws", was published in September 2021.</w:t>
            </w:r>
          </w:p>
          <w:p w14:paraId="7390DEBD" w14:textId="7CF1DA8E" w:rsidR="00A93FC4" w:rsidRPr="00A93FC4" w:rsidRDefault="00A93FC4" w:rsidP="00A93FC4">
            <w:pPr>
              <w:pStyle w:val="Gvde"/>
              <w:spacing w:line="288" w:lineRule="auto"/>
              <w:jc w:val="both"/>
              <w:rPr>
                <w:rFonts w:ascii="Times New Roman" w:hAnsi="Times New Roman"/>
                <w:sz w:val="26"/>
                <w:szCs w:val="26"/>
              </w:rPr>
            </w:pPr>
            <w:r w:rsidRPr="00D307CB">
              <w:rPr>
                <w:rFonts w:ascii="Times New Roman" w:hAnsi="Times New Roman"/>
                <w:sz w:val="20"/>
                <w:szCs w:val="20"/>
                <w:lang w:val="en-US"/>
              </w:rPr>
              <w:t xml:space="preserve">He has been </w:t>
            </w:r>
            <w:proofErr w:type="spellStart"/>
            <w:r w:rsidRPr="00D307CB">
              <w:rPr>
                <w:rFonts w:ascii="Times New Roman" w:hAnsi="Times New Roman"/>
                <w:sz w:val="20"/>
                <w:szCs w:val="20"/>
                <w:lang w:val="en-US"/>
              </w:rPr>
              <w:t>organising</w:t>
            </w:r>
            <w:proofErr w:type="spellEnd"/>
            <w:r w:rsidRPr="00D307CB">
              <w:rPr>
                <w:rFonts w:ascii="Times New Roman" w:hAnsi="Times New Roman"/>
                <w:sz w:val="20"/>
                <w:szCs w:val="20"/>
                <w:lang w:val="en-US"/>
              </w:rPr>
              <w:t xml:space="preserve"> "</w:t>
            </w:r>
            <w:proofErr w:type="spellStart"/>
            <w:r w:rsidRPr="00D307CB">
              <w:rPr>
                <w:rFonts w:ascii="Times New Roman" w:hAnsi="Times New Roman"/>
                <w:sz w:val="20"/>
                <w:szCs w:val="20"/>
                <w:lang w:val="en-US"/>
              </w:rPr>
              <w:t>Arkeopolitics</w:t>
            </w:r>
            <w:proofErr w:type="spellEnd"/>
            <w:r w:rsidRPr="00D307CB">
              <w:rPr>
                <w:rFonts w:ascii="Times New Roman" w:hAnsi="Times New Roman"/>
                <w:sz w:val="20"/>
                <w:szCs w:val="20"/>
                <w:lang w:val="en-US"/>
              </w:rPr>
              <w:t xml:space="preserve"> Conferences/Talks" since October 2022 at </w:t>
            </w:r>
            <w:proofErr w:type="spellStart"/>
            <w:r w:rsidRPr="00D307CB">
              <w:rPr>
                <w:rFonts w:ascii="Times New Roman" w:hAnsi="Times New Roman"/>
                <w:sz w:val="20"/>
                <w:szCs w:val="20"/>
                <w:lang w:val="en-US"/>
              </w:rPr>
              <w:t>Mülkiye</w:t>
            </w:r>
            <w:proofErr w:type="spellEnd"/>
            <w:r w:rsidRPr="00D307CB">
              <w:rPr>
                <w:rFonts w:ascii="Times New Roman" w:hAnsi="Times New Roman"/>
                <w:sz w:val="20"/>
                <w:szCs w:val="20"/>
                <w:lang w:val="en-US"/>
              </w:rPr>
              <w:t>. These talks involve an archaeologist and a political scientist every month who respectively discuss prehistoric and modern aspects of any given topic.</w:t>
            </w:r>
          </w:p>
        </w:tc>
      </w:tr>
    </w:tbl>
    <w:p w14:paraId="72EE1F1A" w14:textId="77777777" w:rsidR="00A93FC4" w:rsidRDefault="00A93FC4" w:rsidP="00A93FC4">
      <w:pPr>
        <w:pStyle w:val="Gvde"/>
        <w:spacing w:line="288" w:lineRule="auto"/>
        <w:jc w:val="both"/>
        <w:rPr>
          <w:rFonts w:ascii="Times New Roman" w:hAnsi="Times New Roman"/>
          <w:b/>
          <w:bCs/>
          <w:sz w:val="26"/>
          <w:szCs w:val="26"/>
        </w:rPr>
      </w:pPr>
      <w:r>
        <w:rPr>
          <w:rFonts w:ascii="Times New Roman" w:hAnsi="Times New Roman"/>
          <w:b/>
          <w:bCs/>
          <w:sz w:val="26"/>
          <w:szCs w:val="26"/>
        </w:rPr>
        <w:t>Mehmet Özdoğan</w:t>
      </w:r>
    </w:p>
    <w:tbl>
      <w:tblPr>
        <w:tblStyle w:val="TabloKlavuzu"/>
        <w:tblW w:w="0" w:type="auto"/>
        <w:tblLook w:val="04A0" w:firstRow="1" w:lastRow="0" w:firstColumn="1" w:lastColumn="0" w:noHBand="0" w:noVBand="1"/>
      </w:tblPr>
      <w:tblGrid>
        <w:gridCol w:w="9019"/>
      </w:tblGrid>
      <w:tr w:rsidR="00A93FC4" w14:paraId="1B73F8CA" w14:textId="77777777" w:rsidTr="00206D30">
        <w:tc>
          <w:tcPr>
            <w:tcW w:w="9019" w:type="dxa"/>
          </w:tcPr>
          <w:p w14:paraId="342C1D7C" w14:textId="77777777" w:rsidR="00A93FC4" w:rsidRPr="00D307CB" w:rsidRDefault="00A93FC4" w:rsidP="00206D30">
            <w:pPr>
              <w:pStyle w:val="Gvde"/>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imes New Roman" w:eastAsia="Times New Roman" w:hAnsi="Times New Roman" w:cs="Times New Roman"/>
                <w:b/>
                <w:bCs/>
              </w:rPr>
            </w:pPr>
            <w:r w:rsidRPr="00D307CB">
              <w:rPr>
                <w:rFonts w:ascii="Times New Roman" w:eastAsia="Times New Roman" w:hAnsi="Times New Roman" w:cs="Times New Roman"/>
                <w:noProof/>
              </w:rPr>
              <w:drawing>
                <wp:inline distT="0" distB="0" distL="0" distR="0" wp14:anchorId="352EAB2E" wp14:editId="6F58DC7F">
                  <wp:extent cx="2269911" cy="1720158"/>
                  <wp:effectExtent l="0" t="0" r="3810" b="0"/>
                  <wp:docPr id="1506812046" name="Resim 1" descr="insan yüzü, kişi, şahıs, giyim, bağ, bağlamak, ilişki, eşitlik, köst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2046" name="Resim 1" descr="insan yüzü, kişi, şahıs, giyim, bağ, bağlamak, ilişki, eşitlik, köstek içeren bir resim&#10;&#10;Açıklama otomatik olarak oluşturuldu"/>
                          <pic:cNvPicPr>
                            <a:picLocks noChangeAspect="1" noChangeArrowheads="1"/>
                          </pic:cNvPicPr>
                        </pic:nvPicPr>
                        <pic:blipFill rotWithShape="1">
                          <a:blip r:embed="rId6">
                            <a:extLst>
                              <a:ext uri="{28A0092B-C50C-407E-A947-70E740481C1C}">
                                <a14:useLocalDpi xmlns:a14="http://schemas.microsoft.com/office/drawing/2010/main" val="0"/>
                              </a:ext>
                            </a:extLst>
                          </a:blip>
                          <a:srcRect l="19597" t="1647" r="18150" b="1"/>
                          <a:stretch/>
                        </pic:blipFill>
                        <pic:spPr bwMode="auto">
                          <a:xfrm>
                            <a:off x="0" y="0"/>
                            <a:ext cx="2290447" cy="17357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3FC4" w14:paraId="0E8EBBCC" w14:textId="77777777" w:rsidTr="00206D30">
        <w:tc>
          <w:tcPr>
            <w:tcW w:w="9019" w:type="dxa"/>
          </w:tcPr>
          <w:p w14:paraId="4B1C0F96" w14:textId="77777777" w:rsidR="00A93FC4" w:rsidRPr="00D307CB" w:rsidRDefault="00A93FC4" w:rsidP="00206D30">
            <w:pPr>
              <w:pStyle w:val="Gvde"/>
              <w:spacing w:line="288" w:lineRule="auto"/>
              <w:jc w:val="both"/>
              <w:rPr>
                <w:rFonts w:ascii="Times New Roman" w:hAnsi="Times New Roman"/>
                <w:sz w:val="20"/>
                <w:szCs w:val="20"/>
                <w:lang w:val="en-US"/>
              </w:rPr>
            </w:pPr>
            <w:r w:rsidRPr="00D307CB">
              <w:rPr>
                <w:rFonts w:ascii="Times New Roman" w:hAnsi="Times New Roman"/>
                <w:sz w:val="20"/>
                <w:szCs w:val="20"/>
                <w:lang w:val="en-US"/>
              </w:rPr>
              <w:t xml:space="preserve">Mehmet Özdoğan, entered the Prehistory Department of Istanbul University as a student in 1963. He was a student of world-famous scientists in their fields, such as Prof. Dr. Halet </w:t>
            </w:r>
            <w:proofErr w:type="spellStart"/>
            <w:r w:rsidRPr="00D307CB">
              <w:rPr>
                <w:rFonts w:ascii="Times New Roman" w:hAnsi="Times New Roman"/>
                <w:sz w:val="20"/>
                <w:szCs w:val="20"/>
                <w:lang w:val="en-US"/>
              </w:rPr>
              <w:t>Çambel</w:t>
            </w:r>
            <w:proofErr w:type="spellEnd"/>
            <w:r w:rsidRPr="00D307CB">
              <w:rPr>
                <w:rFonts w:ascii="Times New Roman" w:hAnsi="Times New Roman"/>
                <w:sz w:val="20"/>
                <w:szCs w:val="20"/>
                <w:lang w:val="en-US"/>
              </w:rPr>
              <w:t xml:space="preserve">, Prof. Dr. Kurt Bittel, Prof. Dr. Robert J. Braidwood. Özdoğan, who spent his academic life at Istanbul University, served as the head of the Prehistory Department in 2000. Özdoğan specialized in the emergence of the settled lifestyle based on food production, known as the Neolithic, and its transfer models to Europe. In this context, he carried out the excavations in </w:t>
            </w:r>
            <w:proofErr w:type="spellStart"/>
            <w:r w:rsidRPr="00D307CB">
              <w:rPr>
                <w:rFonts w:ascii="Times New Roman" w:hAnsi="Times New Roman"/>
                <w:sz w:val="20"/>
                <w:szCs w:val="20"/>
                <w:lang w:val="en-US"/>
              </w:rPr>
              <w:t>Çayönü</w:t>
            </w:r>
            <w:proofErr w:type="spellEnd"/>
            <w:r w:rsidRPr="00D307CB">
              <w:rPr>
                <w:rFonts w:ascii="Times New Roman" w:hAnsi="Times New Roman"/>
                <w:sz w:val="20"/>
                <w:szCs w:val="20"/>
                <w:lang w:val="en-US"/>
              </w:rPr>
              <w:t xml:space="preserve">, </w:t>
            </w:r>
            <w:proofErr w:type="spellStart"/>
            <w:r w:rsidRPr="00D307CB">
              <w:rPr>
                <w:rFonts w:ascii="Times New Roman" w:hAnsi="Times New Roman"/>
                <w:sz w:val="20"/>
                <w:szCs w:val="20"/>
                <w:lang w:val="en-US"/>
              </w:rPr>
              <w:t>Mezraa</w:t>
            </w:r>
            <w:proofErr w:type="spellEnd"/>
            <w:r w:rsidRPr="00D307CB">
              <w:rPr>
                <w:rFonts w:ascii="Times New Roman" w:hAnsi="Times New Roman"/>
                <w:sz w:val="20"/>
                <w:szCs w:val="20"/>
                <w:lang w:val="en-US"/>
              </w:rPr>
              <w:t xml:space="preserve"> </w:t>
            </w:r>
            <w:proofErr w:type="spellStart"/>
            <w:r w:rsidRPr="00D307CB">
              <w:rPr>
                <w:rFonts w:ascii="Times New Roman" w:hAnsi="Times New Roman"/>
                <w:sz w:val="20"/>
                <w:szCs w:val="20"/>
                <w:lang w:val="en-US"/>
              </w:rPr>
              <w:t>Teleilat</w:t>
            </w:r>
            <w:proofErr w:type="spellEnd"/>
            <w:r w:rsidRPr="00D307CB">
              <w:rPr>
                <w:rFonts w:ascii="Times New Roman" w:hAnsi="Times New Roman"/>
                <w:sz w:val="20"/>
                <w:szCs w:val="20"/>
                <w:lang w:val="en-US"/>
              </w:rPr>
              <w:t xml:space="preserve">, </w:t>
            </w:r>
            <w:proofErr w:type="spellStart"/>
            <w:r w:rsidRPr="00D307CB">
              <w:rPr>
                <w:rFonts w:ascii="Times New Roman" w:hAnsi="Times New Roman"/>
                <w:sz w:val="20"/>
                <w:szCs w:val="20"/>
                <w:lang w:val="en-US"/>
              </w:rPr>
              <w:t>Yarımburgaz</w:t>
            </w:r>
            <w:proofErr w:type="spellEnd"/>
            <w:r w:rsidRPr="00D307CB">
              <w:rPr>
                <w:rFonts w:ascii="Times New Roman" w:hAnsi="Times New Roman"/>
                <w:sz w:val="20"/>
                <w:szCs w:val="20"/>
                <w:lang w:val="en-US"/>
              </w:rPr>
              <w:t xml:space="preserve">, and </w:t>
            </w:r>
            <w:proofErr w:type="spellStart"/>
            <w:r w:rsidRPr="00D307CB">
              <w:rPr>
                <w:rFonts w:ascii="Times New Roman" w:hAnsi="Times New Roman"/>
                <w:sz w:val="20"/>
                <w:szCs w:val="20"/>
                <w:lang w:val="en-US"/>
              </w:rPr>
              <w:t>Ağır</w:t>
            </w:r>
            <w:proofErr w:type="spellEnd"/>
            <w:r w:rsidRPr="00D307CB">
              <w:rPr>
                <w:rFonts w:ascii="Times New Roman" w:hAnsi="Times New Roman"/>
                <w:sz w:val="20"/>
                <w:szCs w:val="20"/>
                <w:lang w:val="en-US"/>
              </w:rPr>
              <w:t xml:space="preserve"> Pınar. He currently continues his work in Thrace, </w:t>
            </w:r>
            <w:proofErr w:type="spellStart"/>
            <w:r w:rsidRPr="00D307CB">
              <w:rPr>
                <w:rFonts w:ascii="Times New Roman" w:hAnsi="Times New Roman"/>
                <w:sz w:val="20"/>
                <w:szCs w:val="20"/>
                <w:lang w:val="en-US"/>
              </w:rPr>
              <w:t>Kırklareli</w:t>
            </w:r>
            <w:proofErr w:type="spellEnd"/>
            <w:r w:rsidRPr="00D307CB">
              <w:rPr>
                <w:rFonts w:ascii="Times New Roman" w:hAnsi="Times New Roman"/>
                <w:sz w:val="20"/>
                <w:szCs w:val="20"/>
                <w:lang w:val="en-US"/>
              </w:rPr>
              <w:t xml:space="preserve"> region. Other areas of expertise are archaeological policies, the intellectual structure of archaeology, cultural heritage management, and geoarchaeology. Özdoğan, who is a foreign full member of the United States Academy of Science (NAS), a member of institutions such as the American Archaeological Institute (AIA), and German Archaeological Institutes (DAI), is also a member of the editorial board of many scientific journals published abroad. Özdoğan, who is the recipient of the TÜBA Service Award, the Italian State "Cavaliere" Order, and the </w:t>
            </w:r>
            <w:proofErr w:type="spellStart"/>
            <w:r w:rsidRPr="00D307CB">
              <w:rPr>
                <w:rFonts w:ascii="Times New Roman" w:hAnsi="Times New Roman"/>
                <w:sz w:val="20"/>
                <w:szCs w:val="20"/>
                <w:lang w:val="en-US"/>
              </w:rPr>
              <w:t>Vehbi</w:t>
            </w:r>
            <w:proofErr w:type="spellEnd"/>
            <w:r w:rsidRPr="00D307CB">
              <w:rPr>
                <w:rFonts w:ascii="Times New Roman" w:hAnsi="Times New Roman"/>
                <w:sz w:val="20"/>
                <w:szCs w:val="20"/>
                <w:lang w:val="en-US"/>
              </w:rPr>
              <w:t xml:space="preserve"> Koç Foundation 2008 Award, has more than 20 published books and nearly 300 scientific articles.</w:t>
            </w:r>
          </w:p>
        </w:tc>
      </w:tr>
    </w:tbl>
    <w:p w14:paraId="4F84E030" w14:textId="77777777" w:rsidR="000B1A8A" w:rsidRPr="00475457" w:rsidRDefault="000B1A8A" w:rsidP="00D307CB">
      <w:pPr>
        <w:rPr>
          <w:rFonts w:ascii="Times New Roman" w:eastAsia="Times New Roman" w:hAnsi="Times New Roman" w:cs="Times New Roman"/>
          <w:b/>
          <w:color w:val="222222"/>
          <w:sz w:val="24"/>
          <w:szCs w:val="24"/>
          <w:shd w:val="clear" w:color="auto" w:fill="EFEFEF"/>
          <w:lang w:val="en-US"/>
        </w:rPr>
      </w:pPr>
    </w:p>
    <w:sectPr w:rsidR="000B1A8A" w:rsidRPr="00475457" w:rsidSect="00221AC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8A"/>
    <w:rsid w:val="000B1A8A"/>
    <w:rsid w:val="000E597D"/>
    <w:rsid w:val="001E523A"/>
    <w:rsid w:val="00221ACA"/>
    <w:rsid w:val="002D7A70"/>
    <w:rsid w:val="00426E3B"/>
    <w:rsid w:val="00525E05"/>
    <w:rsid w:val="005477DB"/>
    <w:rsid w:val="005F743D"/>
    <w:rsid w:val="0080392F"/>
    <w:rsid w:val="008577B0"/>
    <w:rsid w:val="009005E2"/>
    <w:rsid w:val="00A40316"/>
    <w:rsid w:val="00A93FC4"/>
    <w:rsid w:val="00B64020"/>
    <w:rsid w:val="00BE59A1"/>
    <w:rsid w:val="00C2131F"/>
    <w:rsid w:val="00C67AE8"/>
    <w:rsid w:val="00C708A0"/>
    <w:rsid w:val="00D307CB"/>
    <w:rsid w:val="00D70F25"/>
    <w:rsid w:val="00DA15F6"/>
    <w:rsid w:val="00E54E62"/>
    <w:rsid w:val="00E86568"/>
    <w:rsid w:val="00E86E65"/>
    <w:rsid w:val="00E94C1F"/>
    <w:rsid w:val="00EF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F0D8"/>
  <w15:chartTrackingRefBased/>
  <w15:docId w15:val="{33DEFB50-C5A5-4DB1-8B8A-E34EB5E2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8A"/>
    <w:pPr>
      <w:spacing w:after="0" w:line="276" w:lineRule="auto"/>
    </w:pPr>
    <w:rPr>
      <w:rFonts w:ascii="Arial" w:eastAsia="Arial" w:hAnsi="Arial" w:cs="Arial"/>
      <w:kern w:val="0"/>
      <w:lang w:val="tr" w:eastAsia="tr-TR"/>
      <w14:ligatures w14:val="none"/>
    </w:rPr>
  </w:style>
  <w:style w:type="paragraph" w:styleId="Balk2">
    <w:name w:val="heading 2"/>
    <w:basedOn w:val="Normal"/>
    <w:next w:val="Normal"/>
    <w:link w:val="Balk2Char"/>
    <w:uiPriority w:val="9"/>
    <w:unhideWhenUsed/>
    <w:qFormat/>
    <w:rsid w:val="000B1A8A"/>
    <w:pPr>
      <w:keepNext/>
      <w:keepLines/>
      <w:spacing w:before="360" w:after="120"/>
      <w:outlineLvl w:val="1"/>
    </w:pPr>
    <w:rPr>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B1A8A"/>
    <w:rPr>
      <w:rFonts w:ascii="Arial" w:eastAsia="Arial" w:hAnsi="Arial" w:cs="Arial"/>
      <w:kern w:val="0"/>
      <w:sz w:val="32"/>
      <w:szCs w:val="32"/>
      <w:lang w:val="tr" w:eastAsia="tr-TR"/>
      <w14:ligatures w14:val="none"/>
    </w:rPr>
  </w:style>
  <w:style w:type="paragraph" w:styleId="ListeParagraf">
    <w:name w:val="List Paragraph"/>
    <w:basedOn w:val="Normal"/>
    <w:uiPriority w:val="34"/>
    <w:qFormat/>
    <w:rsid w:val="000B1A8A"/>
    <w:pPr>
      <w:spacing w:after="160" w:line="259" w:lineRule="auto"/>
      <w:ind w:left="720"/>
      <w:contextualSpacing/>
    </w:pPr>
    <w:rPr>
      <w:rFonts w:asciiTheme="minorHAnsi" w:eastAsiaTheme="minorHAnsi" w:hAnsiTheme="minorHAnsi" w:cstheme="minorBidi"/>
      <w:lang w:val="tr-TR" w:eastAsia="en-US"/>
    </w:rPr>
  </w:style>
  <w:style w:type="paragraph" w:customStyle="1" w:styleId="Gvde">
    <w:name w:val="Gövde"/>
    <w:rsid w:val="000B1A8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tr-TR" w:eastAsia="tr-TR"/>
      <w14:textOutline w14:w="0" w14:cap="flat" w14:cmpd="sng" w14:algn="ctr">
        <w14:noFill/>
        <w14:prstDash w14:val="solid"/>
        <w14:bevel/>
      </w14:textOutline>
      <w14:ligatures w14:val="none"/>
    </w:rPr>
  </w:style>
  <w:style w:type="paragraph" w:customStyle="1" w:styleId="Saptanm">
    <w:name w:val="Saptanmış"/>
    <w:rsid w:val="000B1A8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tr-TR" w:eastAsia="tr-TR"/>
      <w14:textOutline w14:w="0" w14:cap="flat" w14:cmpd="sng" w14:algn="ctr">
        <w14:noFill/>
        <w14:prstDash w14:val="solid"/>
        <w14:bevel/>
      </w14:textOutline>
      <w14:ligatures w14:val="none"/>
    </w:rPr>
  </w:style>
  <w:style w:type="table" w:styleId="TabloKlavuzu">
    <w:name w:val="Table Grid"/>
    <w:basedOn w:val="NormalTablo"/>
    <w:uiPriority w:val="39"/>
    <w:rsid w:val="00EF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2131F"/>
    <w:rPr>
      <w:color w:val="0563C1" w:themeColor="hyperlink"/>
      <w:u w:val="single"/>
    </w:rPr>
  </w:style>
  <w:style w:type="character" w:styleId="zmlenmeyenBahsetme">
    <w:name w:val="Unresolved Mention"/>
    <w:basedOn w:val="VarsaylanParagrafYazTipi"/>
    <w:uiPriority w:val="99"/>
    <w:semiHidden/>
    <w:unhideWhenUsed/>
    <w:rsid w:val="00C2131F"/>
    <w:rPr>
      <w:color w:val="605E5C"/>
      <w:shd w:val="clear" w:color="auto" w:fill="E1DFDD"/>
    </w:rPr>
  </w:style>
  <w:style w:type="character" w:styleId="zlenenKpr">
    <w:name w:val="FollowedHyperlink"/>
    <w:basedOn w:val="VarsaylanParagrafYazTipi"/>
    <w:uiPriority w:val="99"/>
    <w:semiHidden/>
    <w:unhideWhenUsed/>
    <w:rsid w:val="00C21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743666">
      <w:bodyDiv w:val="1"/>
      <w:marLeft w:val="0"/>
      <w:marRight w:val="0"/>
      <w:marTop w:val="0"/>
      <w:marBottom w:val="0"/>
      <w:divBdr>
        <w:top w:val="none" w:sz="0" w:space="0" w:color="auto"/>
        <w:left w:val="none" w:sz="0" w:space="0" w:color="auto"/>
        <w:bottom w:val="none" w:sz="0" w:space="0" w:color="auto"/>
        <w:right w:val="none" w:sz="0" w:space="0" w:color="auto"/>
      </w:divBdr>
    </w:div>
    <w:div w:id="15637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ir-journal.com/for-author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1385</Words>
  <Characters>7895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denk</dc:creator>
  <cp:keywords/>
  <dc:description/>
  <cp:lastModifiedBy>Haldun YALÇINKAYA</cp:lastModifiedBy>
  <cp:revision>6</cp:revision>
  <dcterms:created xsi:type="dcterms:W3CDTF">2025-04-25T18:59:00Z</dcterms:created>
  <dcterms:modified xsi:type="dcterms:W3CDTF">2025-04-26T08:12:00Z</dcterms:modified>
</cp:coreProperties>
</file>